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E52780" w:rsidP="00A066BA">
      <w:pPr>
        <w:spacing w:after="0"/>
        <w:rPr>
          <w:i/>
          <w:sz w:val="24"/>
          <w:szCs w:val="24"/>
        </w:rPr>
      </w:pPr>
      <w:r>
        <w:rPr>
          <w:i/>
          <w:sz w:val="24"/>
          <w:szCs w:val="24"/>
        </w:rPr>
        <w:t xml:space="preserve">January 13, </w:t>
      </w:r>
      <w:proofErr w:type="gramStart"/>
      <w:r>
        <w:rPr>
          <w:i/>
          <w:sz w:val="24"/>
          <w:szCs w:val="24"/>
        </w:rPr>
        <w:t>2017</w:t>
      </w:r>
      <w:r w:rsidR="00441168">
        <w:rPr>
          <w:i/>
          <w:sz w:val="24"/>
          <w:szCs w:val="24"/>
        </w:rPr>
        <w:t xml:space="preserve">  12:00</w:t>
      </w:r>
      <w:proofErr w:type="gramEnd"/>
      <w:r w:rsidR="00441168">
        <w:rPr>
          <w:i/>
          <w:sz w:val="24"/>
          <w:szCs w:val="24"/>
        </w:rPr>
        <w:t xml:space="preserve"> pm</w:t>
      </w:r>
      <w:r w:rsidR="002F1AF7">
        <w:rPr>
          <w:i/>
          <w:sz w:val="24"/>
          <w:szCs w:val="24"/>
        </w:rPr>
        <w:t xml:space="preserve">                                                                                     facebook.com/</w:t>
      </w:r>
      <w:proofErr w:type="spellStart"/>
      <w:r w:rsidR="002F1AF7">
        <w:rPr>
          <w:i/>
          <w:sz w:val="24"/>
          <w:szCs w:val="24"/>
        </w:rPr>
        <w:t>thunderbayaudubon</w:t>
      </w:r>
      <w:proofErr w:type="spellEnd"/>
    </w:p>
    <w:p w:rsidR="00A55112" w:rsidRDefault="00A55112" w:rsidP="00A066BA">
      <w:pPr>
        <w:spacing w:after="0"/>
        <w:rPr>
          <w:i/>
          <w:sz w:val="24"/>
          <w:szCs w:val="24"/>
        </w:rPr>
      </w:pPr>
    </w:p>
    <w:p w:rsidR="0073510C" w:rsidRDefault="0073510C" w:rsidP="006F06B6">
      <w:pPr>
        <w:pStyle w:val="Event"/>
        <w:spacing w:after="0"/>
        <w:rPr>
          <w:rFonts w:asciiTheme="minorHAnsi" w:hAnsiTheme="minorHAnsi"/>
          <w:sz w:val="22"/>
          <w:szCs w:val="22"/>
        </w:rPr>
      </w:pPr>
      <w:r>
        <w:rPr>
          <w:rFonts w:asciiTheme="minorHAnsi" w:hAnsiTheme="minorHAnsi"/>
          <w:sz w:val="22"/>
          <w:szCs w:val="22"/>
        </w:rPr>
        <w:t xml:space="preserve">The </w:t>
      </w:r>
      <w:r w:rsidR="00E52780">
        <w:rPr>
          <w:rFonts w:asciiTheme="minorHAnsi" w:hAnsiTheme="minorHAnsi"/>
          <w:sz w:val="22"/>
          <w:szCs w:val="22"/>
        </w:rPr>
        <w:t xml:space="preserve">January </w:t>
      </w:r>
      <w:r w:rsidR="00D760C0">
        <w:rPr>
          <w:rFonts w:asciiTheme="minorHAnsi" w:hAnsiTheme="minorHAnsi"/>
          <w:sz w:val="22"/>
          <w:szCs w:val="22"/>
        </w:rPr>
        <w:t>13</w:t>
      </w:r>
      <w:r w:rsidR="00D760C0" w:rsidRPr="00D760C0">
        <w:rPr>
          <w:rFonts w:asciiTheme="minorHAnsi" w:hAnsiTheme="minorHAnsi"/>
          <w:sz w:val="22"/>
          <w:szCs w:val="22"/>
          <w:vertAlign w:val="superscript"/>
        </w:rPr>
        <w:t>th</w:t>
      </w:r>
      <w:r w:rsidR="00D760C0">
        <w:rPr>
          <w:rFonts w:asciiTheme="minorHAnsi" w:hAnsiTheme="minorHAnsi"/>
          <w:sz w:val="22"/>
          <w:szCs w:val="22"/>
        </w:rPr>
        <w:t xml:space="preserve"> </w:t>
      </w:r>
      <w:r>
        <w:rPr>
          <w:rFonts w:asciiTheme="minorHAnsi" w:hAnsiTheme="minorHAnsi"/>
          <w:sz w:val="22"/>
          <w:szCs w:val="22"/>
        </w:rPr>
        <w:t>me</w:t>
      </w:r>
      <w:r w:rsidR="00E52780">
        <w:rPr>
          <w:rFonts w:asciiTheme="minorHAnsi" w:hAnsiTheme="minorHAnsi"/>
          <w:sz w:val="22"/>
          <w:szCs w:val="22"/>
        </w:rPr>
        <w:t>eting was held in the meeting room at Cabin Creek Coffee.  13</w:t>
      </w:r>
      <w:r>
        <w:rPr>
          <w:rFonts w:asciiTheme="minorHAnsi" w:hAnsiTheme="minorHAnsi"/>
          <w:sz w:val="22"/>
          <w:szCs w:val="22"/>
        </w:rPr>
        <w:t xml:space="preserve"> members attended. While eating lu</w:t>
      </w:r>
      <w:r w:rsidR="00E95622">
        <w:rPr>
          <w:rFonts w:asciiTheme="minorHAnsi" w:hAnsiTheme="minorHAnsi"/>
          <w:sz w:val="22"/>
          <w:szCs w:val="22"/>
        </w:rPr>
        <w:t>nch, bird observations</w:t>
      </w:r>
      <w:r w:rsidR="00D760C0">
        <w:rPr>
          <w:rFonts w:asciiTheme="minorHAnsi" w:hAnsiTheme="minorHAnsi"/>
          <w:sz w:val="22"/>
          <w:szCs w:val="22"/>
        </w:rPr>
        <w:t xml:space="preserve"> were shared. </w:t>
      </w:r>
      <w:r w:rsidR="00E95622">
        <w:rPr>
          <w:rFonts w:asciiTheme="minorHAnsi" w:hAnsiTheme="minorHAnsi"/>
          <w:sz w:val="22"/>
          <w:szCs w:val="22"/>
        </w:rPr>
        <w:t>At our feeders, there are only a</w:t>
      </w:r>
      <w:r w:rsidR="00FA6D9F">
        <w:rPr>
          <w:rFonts w:asciiTheme="minorHAnsi" w:hAnsiTheme="minorHAnsi"/>
          <w:sz w:val="22"/>
          <w:szCs w:val="22"/>
        </w:rPr>
        <w:t xml:space="preserve"> FEW blue jays</w:t>
      </w:r>
      <w:r w:rsidR="00E95622">
        <w:rPr>
          <w:rFonts w:asciiTheme="minorHAnsi" w:hAnsiTheme="minorHAnsi"/>
          <w:sz w:val="22"/>
          <w:szCs w:val="22"/>
        </w:rPr>
        <w:t xml:space="preserve">. No pine siskins, while last year, there were hundreds! We are seeing </w:t>
      </w:r>
      <w:r w:rsidR="00FA6D9F">
        <w:rPr>
          <w:rFonts w:asciiTheme="minorHAnsi" w:hAnsiTheme="minorHAnsi"/>
          <w:sz w:val="22"/>
          <w:szCs w:val="22"/>
        </w:rPr>
        <w:t>more titmice. Red shoulders and sharp-</w:t>
      </w:r>
      <w:proofErr w:type="spellStart"/>
      <w:r w:rsidR="00FA6D9F">
        <w:rPr>
          <w:rFonts w:asciiTheme="minorHAnsi" w:hAnsiTheme="minorHAnsi"/>
          <w:sz w:val="22"/>
          <w:szCs w:val="22"/>
        </w:rPr>
        <w:t>shinneds</w:t>
      </w:r>
      <w:proofErr w:type="spellEnd"/>
      <w:r w:rsidR="00E95622">
        <w:rPr>
          <w:rFonts w:asciiTheme="minorHAnsi" w:hAnsiTheme="minorHAnsi"/>
          <w:sz w:val="22"/>
          <w:szCs w:val="22"/>
        </w:rPr>
        <w:t xml:space="preserve"> are keeping tabs on the feeder birds in some yards. </w:t>
      </w:r>
    </w:p>
    <w:p w:rsidR="00E95622" w:rsidRDefault="00E95622" w:rsidP="006F06B6">
      <w:pPr>
        <w:pStyle w:val="Event"/>
        <w:spacing w:after="0"/>
        <w:rPr>
          <w:rFonts w:asciiTheme="minorHAnsi" w:hAnsiTheme="minorHAnsi"/>
          <w:sz w:val="22"/>
          <w:szCs w:val="22"/>
        </w:rPr>
      </w:pPr>
    </w:p>
    <w:p w:rsidR="00E95622" w:rsidRDefault="00E95622" w:rsidP="006F06B6">
      <w:pPr>
        <w:pStyle w:val="Event"/>
        <w:spacing w:after="0"/>
        <w:rPr>
          <w:rFonts w:asciiTheme="minorHAnsi" w:hAnsiTheme="minorHAnsi"/>
          <w:sz w:val="22"/>
          <w:szCs w:val="22"/>
        </w:rPr>
      </w:pPr>
      <w:r>
        <w:rPr>
          <w:rFonts w:asciiTheme="minorHAnsi" w:hAnsiTheme="minorHAnsi"/>
          <w:sz w:val="22"/>
          <w:szCs w:val="22"/>
        </w:rPr>
        <w:t xml:space="preserve">President Linda Klemens called the meeting to order at 12:15. </w:t>
      </w:r>
    </w:p>
    <w:p w:rsidR="00E95622" w:rsidRDefault="00E95622" w:rsidP="006F06B6">
      <w:pPr>
        <w:pStyle w:val="Event"/>
        <w:spacing w:after="0"/>
        <w:rPr>
          <w:rFonts w:asciiTheme="minorHAnsi" w:hAnsiTheme="minorHAnsi"/>
          <w:sz w:val="22"/>
          <w:szCs w:val="22"/>
        </w:rPr>
      </w:pPr>
    </w:p>
    <w:p w:rsidR="00E95622" w:rsidRDefault="00E95622" w:rsidP="006F06B6">
      <w:pPr>
        <w:pStyle w:val="Event"/>
        <w:spacing w:after="0"/>
        <w:rPr>
          <w:rFonts w:asciiTheme="minorHAnsi" w:hAnsiTheme="minorHAnsi"/>
          <w:sz w:val="22"/>
          <w:szCs w:val="22"/>
        </w:rPr>
      </w:pPr>
      <w:r>
        <w:rPr>
          <w:rFonts w:asciiTheme="minorHAnsi" w:hAnsiTheme="minorHAnsi"/>
          <w:sz w:val="22"/>
          <w:szCs w:val="22"/>
        </w:rPr>
        <w:t>One of our senior members, Burt Wright, has moved from the area to be nearer family.</w:t>
      </w:r>
    </w:p>
    <w:p w:rsidR="008254E4" w:rsidRDefault="008254E4" w:rsidP="00A066BA">
      <w:pPr>
        <w:spacing w:after="0"/>
      </w:pPr>
    </w:p>
    <w:p w:rsidR="00E95622" w:rsidRDefault="00E95622" w:rsidP="00A066BA">
      <w:pPr>
        <w:spacing w:after="0"/>
      </w:pPr>
      <w:r>
        <w:t xml:space="preserve">Christmas Bird Count:  </w:t>
      </w:r>
      <w:r w:rsidR="0058315F">
        <w:t xml:space="preserve">See attached chart of CBC. </w:t>
      </w:r>
      <w:r>
        <w:t>The geographical layout for the Hubbard Lake bird count seems to work well. The Alpena County maps need some work, so Linda will call a work bee to redo the Alpena sections.</w:t>
      </w:r>
      <w:r w:rsidR="00C520D7">
        <w:t xml:space="preserve"> Linda gave an overview of the Hubbard Lake CBC. (See attached table</w:t>
      </w:r>
      <w:r w:rsidR="000906D7">
        <w:t>.)</w:t>
      </w:r>
      <w:r w:rsidR="00C520D7">
        <w:t xml:space="preserve"> Bald Eagles and Hawks are up. Ducks – down. Turkeys were seen in three large flocks. The 14 pheasants were seen near where someone raises them and releases them. An unusual sighting were the 11 brown-headed cowbirds. Craig and Linda verified them! </w:t>
      </w:r>
    </w:p>
    <w:p w:rsidR="00C520D7" w:rsidRDefault="00C520D7" w:rsidP="00A066BA">
      <w:pPr>
        <w:spacing w:after="0"/>
      </w:pPr>
    </w:p>
    <w:p w:rsidR="00C520D7" w:rsidRDefault="00C520D7" w:rsidP="00A066BA">
      <w:pPr>
        <w:spacing w:after="0"/>
      </w:pPr>
      <w:r>
        <w:t xml:space="preserve">Bill Grigg gave an overview of the Alpena CBC. One Canada </w:t>
      </w:r>
      <w:proofErr w:type="gramStart"/>
      <w:r>
        <w:t>Goose</w:t>
      </w:r>
      <w:proofErr w:type="gramEnd"/>
      <w:r>
        <w:t xml:space="preserve"> was seen compared to 153 in Hubbard Lake. Most unusual was the Gyrfalcon recorded by Bill. The starling count keeps going up, much to our dismay! The weather was terrible on Saturday, so not as many birds as usually seen. </w:t>
      </w:r>
    </w:p>
    <w:p w:rsidR="008F224E" w:rsidRPr="002B153B" w:rsidRDefault="008F224E" w:rsidP="00A066BA">
      <w:pPr>
        <w:spacing w:after="0"/>
      </w:pPr>
    </w:p>
    <w:p w:rsidR="008254E4" w:rsidRDefault="008254E4" w:rsidP="007444DE">
      <w:pPr>
        <w:pStyle w:val="Event"/>
        <w:spacing w:after="0"/>
        <w:rPr>
          <w:rFonts w:asciiTheme="minorHAnsi" w:hAnsiTheme="minorHAnsi"/>
          <w:sz w:val="22"/>
          <w:szCs w:val="22"/>
        </w:rPr>
      </w:pPr>
      <w:r w:rsidRPr="002B153B">
        <w:rPr>
          <w:rFonts w:asciiTheme="minorHAnsi" w:hAnsiTheme="minorHAnsi"/>
          <w:sz w:val="22"/>
          <w:szCs w:val="22"/>
        </w:rPr>
        <w:t>T</w:t>
      </w:r>
      <w:r w:rsidR="004078DB" w:rsidRPr="002B153B">
        <w:rPr>
          <w:rFonts w:asciiTheme="minorHAnsi" w:hAnsiTheme="minorHAnsi"/>
          <w:sz w:val="22"/>
          <w:szCs w:val="22"/>
        </w:rPr>
        <w:t xml:space="preserve">reasurer Report: </w:t>
      </w:r>
      <w:r w:rsidR="008F224E">
        <w:rPr>
          <w:rFonts w:asciiTheme="minorHAnsi" w:hAnsiTheme="minorHAnsi"/>
          <w:sz w:val="22"/>
          <w:szCs w:val="22"/>
        </w:rPr>
        <w:t xml:space="preserve">Craig and Linda Klemens, Lynn Field, and Steve Wagner met at First </w:t>
      </w:r>
      <w:r w:rsidR="00FC2847">
        <w:rPr>
          <w:rFonts w:asciiTheme="minorHAnsi" w:hAnsiTheme="minorHAnsi"/>
          <w:sz w:val="22"/>
          <w:szCs w:val="22"/>
        </w:rPr>
        <w:t>Federal Bank</w:t>
      </w:r>
      <w:r w:rsidR="008F224E">
        <w:rPr>
          <w:rFonts w:asciiTheme="minorHAnsi" w:hAnsiTheme="minorHAnsi"/>
          <w:sz w:val="22"/>
          <w:szCs w:val="22"/>
        </w:rPr>
        <w:t xml:space="preserve"> to </w:t>
      </w:r>
      <w:r w:rsidR="00FC2847">
        <w:rPr>
          <w:rFonts w:asciiTheme="minorHAnsi" w:hAnsiTheme="minorHAnsi"/>
          <w:sz w:val="22"/>
          <w:szCs w:val="22"/>
        </w:rPr>
        <w:t xml:space="preserve">officially </w:t>
      </w:r>
      <w:r w:rsidR="008F224E">
        <w:rPr>
          <w:rFonts w:asciiTheme="minorHAnsi" w:hAnsiTheme="minorHAnsi"/>
          <w:sz w:val="22"/>
          <w:szCs w:val="22"/>
        </w:rPr>
        <w:t>transfer the accounts from Craig to Steve. All the treasury records were turned over to Steve. It is estimated that our income for the year will be $1100 wi</w:t>
      </w:r>
      <w:r w:rsidR="008631BC">
        <w:rPr>
          <w:rFonts w:asciiTheme="minorHAnsi" w:hAnsiTheme="minorHAnsi"/>
          <w:sz w:val="22"/>
          <w:szCs w:val="22"/>
        </w:rPr>
        <w:t>th about $500 from dues and the remaining</w:t>
      </w:r>
      <w:r w:rsidR="00745D69">
        <w:rPr>
          <w:rFonts w:asciiTheme="minorHAnsi" w:hAnsiTheme="minorHAnsi"/>
          <w:sz w:val="22"/>
          <w:szCs w:val="22"/>
        </w:rPr>
        <w:t xml:space="preserve"> from oil royalties</w:t>
      </w:r>
      <w:r w:rsidR="008F224E">
        <w:rPr>
          <w:rFonts w:asciiTheme="minorHAnsi" w:hAnsiTheme="minorHAnsi"/>
          <w:sz w:val="22"/>
          <w:szCs w:val="22"/>
        </w:rPr>
        <w:t xml:space="preserve">. Estimated expenses include $500 for programming ($200 for Tom </w:t>
      </w:r>
      <w:proofErr w:type="spellStart"/>
      <w:r w:rsidR="008F224E">
        <w:rPr>
          <w:rFonts w:asciiTheme="minorHAnsi" w:hAnsiTheme="minorHAnsi"/>
          <w:sz w:val="22"/>
          <w:szCs w:val="22"/>
        </w:rPr>
        <w:t>Funke</w:t>
      </w:r>
      <w:proofErr w:type="spellEnd"/>
      <w:r w:rsidR="008F224E">
        <w:rPr>
          <w:rFonts w:asciiTheme="minorHAnsi" w:hAnsiTheme="minorHAnsi"/>
          <w:sz w:val="22"/>
          <w:szCs w:val="22"/>
        </w:rPr>
        <w:t xml:space="preserve"> and $300 for </w:t>
      </w:r>
      <w:proofErr w:type="spellStart"/>
      <w:r w:rsidR="008F224E">
        <w:rPr>
          <w:rFonts w:asciiTheme="minorHAnsi" w:hAnsiTheme="minorHAnsi"/>
          <w:sz w:val="22"/>
          <w:szCs w:val="22"/>
        </w:rPr>
        <w:t>Se</w:t>
      </w:r>
      <w:r w:rsidR="008631BC">
        <w:rPr>
          <w:rFonts w:asciiTheme="minorHAnsi" w:hAnsiTheme="minorHAnsi"/>
          <w:sz w:val="22"/>
          <w:szCs w:val="22"/>
        </w:rPr>
        <w:t>rgej</w:t>
      </w:r>
      <w:proofErr w:type="spellEnd"/>
      <w:r w:rsidR="008631BC">
        <w:rPr>
          <w:rFonts w:asciiTheme="minorHAnsi" w:hAnsiTheme="minorHAnsi"/>
          <w:sz w:val="22"/>
          <w:szCs w:val="22"/>
        </w:rPr>
        <w:t xml:space="preserve"> Postupalsky Memorial), $9</w:t>
      </w:r>
      <w:r w:rsidR="00110E3B">
        <w:rPr>
          <w:rFonts w:asciiTheme="minorHAnsi" w:hAnsiTheme="minorHAnsi"/>
          <w:sz w:val="22"/>
          <w:szCs w:val="22"/>
        </w:rPr>
        <w:t>5</w:t>
      </w:r>
      <w:r w:rsidR="008F224E">
        <w:rPr>
          <w:rFonts w:asciiTheme="minorHAnsi" w:hAnsiTheme="minorHAnsi"/>
          <w:sz w:val="22"/>
          <w:szCs w:val="22"/>
        </w:rPr>
        <w:t xml:space="preserve"> miscellaneous (postage, pr</w:t>
      </w:r>
      <w:r w:rsidR="00110E3B">
        <w:rPr>
          <w:rFonts w:asciiTheme="minorHAnsi" w:hAnsiTheme="minorHAnsi"/>
          <w:sz w:val="22"/>
          <w:szCs w:val="22"/>
        </w:rPr>
        <w:t>inting), plus o</w:t>
      </w:r>
      <w:r w:rsidR="007A26DA">
        <w:rPr>
          <w:rFonts w:asciiTheme="minorHAnsi" w:hAnsiTheme="minorHAnsi"/>
          <w:sz w:val="22"/>
          <w:szCs w:val="22"/>
        </w:rPr>
        <w:t xml:space="preserve">ur donation list – see </w:t>
      </w:r>
      <w:r w:rsidR="00110E3B">
        <w:rPr>
          <w:rFonts w:asciiTheme="minorHAnsi" w:hAnsiTheme="minorHAnsi"/>
          <w:sz w:val="22"/>
          <w:szCs w:val="22"/>
        </w:rPr>
        <w:t xml:space="preserve">chart. </w:t>
      </w:r>
    </w:p>
    <w:p w:rsidR="001F7C3F" w:rsidRDefault="001F7C3F" w:rsidP="007444DE">
      <w:pPr>
        <w:pStyle w:val="Event"/>
        <w:spacing w:after="0"/>
        <w:rPr>
          <w:rFonts w:asciiTheme="minorHAnsi" w:hAnsiTheme="minorHAnsi"/>
          <w:sz w:val="22"/>
          <w:szCs w:val="22"/>
        </w:rPr>
      </w:pPr>
    </w:p>
    <w:tbl>
      <w:tblPr>
        <w:tblStyle w:val="TableGrid"/>
        <w:tblW w:w="0" w:type="auto"/>
        <w:tblLook w:val="04A0" w:firstRow="1" w:lastRow="0" w:firstColumn="1" w:lastColumn="0" w:noHBand="0" w:noVBand="1"/>
      </w:tblPr>
      <w:tblGrid>
        <w:gridCol w:w="3595"/>
        <w:gridCol w:w="1530"/>
        <w:gridCol w:w="1980"/>
        <w:gridCol w:w="1980"/>
      </w:tblGrid>
      <w:tr w:rsidR="001F7C3F" w:rsidRPr="00872271" w:rsidTr="00E50EFE">
        <w:trPr>
          <w:trHeight w:val="288"/>
        </w:trPr>
        <w:tc>
          <w:tcPr>
            <w:tcW w:w="3595" w:type="dxa"/>
          </w:tcPr>
          <w:p w:rsidR="001F7C3F" w:rsidRPr="00872271" w:rsidRDefault="001F7C3F" w:rsidP="00E50EFE">
            <w:pPr>
              <w:spacing w:line="259" w:lineRule="auto"/>
            </w:pPr>
          </w:p>
        </w:tc>
        <w:tc>
          <w:tcPr>
            <w:tcW w:w="1530" w:type="dxa"/>
          </w:tcPr>
          <w:p w:rsidR="001F7C3F" w:rsidRPr="00872271" w:rsidRDefault="001F7C3F" w:rsidP="00E50EFE">
            <w:pPr>
              <w:spacing w:line="259" w:lineRule="auto"/>
            </w:pPr>
            <w:r w:rsidRPr="00872271">
              <w:t>2015 donation</w:t>
            </w:r>
          </w:p>
        </w:tc>
        <w:tc>
          <w:tcPr>
            <w:tcW w:w="1980" w:type="dxa"/>
          </w:tcPr>
          <w:p w:rsidR="001F7C3F" w:rsidRPr="00872271" w:rsidRDefault="001F7C3F" w:rsidP="00E50EFE">
            <w:pPr>
              <w:spacing w:line="259" w:lineRule="auto"/>
            </w:pPr>
            <w:r w:rsidRPr="00872271">
              <w:t>2016 donation</w:t>
            </w:r>
          </w:p>
        </w:tc>
        <w:tc>
          <w:tcPr>
            <w:tcW w:w="1980" w:type="dxa"/>
          </w:tcPr>
          <w:p w:rsidR="001F7C3F" w:rsidRPr="00872271" w:rsidRDefault="001F7C3F" w:rsidP="00E50EFE">
            <w:r>
              <w:t xml:space="preserve">  2017</w:t>
            </w:r>
          </w:p>
        </w:tc>
      </w:tr>
      <w:tr w:rsidR="001F7C3F" w:rsidRPr="00872271" w:rsidTr="00E50EFE">
        <w:trPr>
          <w:trHeight w:val="288"/>
        </w:trPr>
        <w:tc>
          <w:tcPr>
            <w:tcW w:w="3595" w:type="dxa"/>
          </w:tcPr>
          <w:p w:rsidR="001F7C3F" w:rsidRPr="00872271" w:rsidRDefault="001F7C3F" w:rsidP="00E50EFE">
            <w:pPr>
              <w:spacing w:line="259" w:lineRule="auto"/>
            </w:pPr>
            <w:r w:rsidRPr="00872271">
              <w:t>Wildlife Recovery</w:t>
            </w:r>
          </w:p>
        </w:tc>
        <w:tc>
          <w:tcPr>
            <w:tcW w:w="1530" w:type="dxa"/>
          </w:tcPr>
          <w:p w:rsidR="001F7C3F" w:rsidRPr="00872271" w:rsidRDefault="001F7C3F" w:rsidP="00E50EFE">
            <w:pPr>
              <w:spacing w:line="259" w:lineRule="auto"/>
            </w:pPr>
            <w:r w:rsidRPr="00872271">
              <w:t>$200</w:t>
            </w:r>
          </w:p>
        </w:tc>
        <w:tc>
          <w:tcPr>
            <w:tcW w:w="1980" w:type="dxa"/>
          </w:tcPr>
          <w:p w:rsidR="001F7C3F" w:rsidRPr="00872271" w:rsidRDefault="001F7C3F" w:rsidP="00E50EFE">
            <w:pPr>
              <w:spacing w:line="259" w:lineRule="auto"/>
            </w:pPr>
            <w:r w:rsidRPr="00872271">
              <w:t>$100</w:t>
            </w:r>
          </w:p>
        </w:tc>
        <w:tc>
          <w:tcPr>
            <w:tcW w:w="1980" w:type="dxa"/>
          </w:tcPr>
          <w:p w:rsidR="001F7C3F" w:rsidRPr="00872271" w:rsidRDefault="001F7C3F" w:rsidP="00E50EFE">
            <w:r>
              <w:t>$100</w:t>
            </w:r>
          </w:p>
        </w:tc>
      </w:tr>
      <w:tr w:rsidR="001F7C3F" w:rsidRPr="00872271" w:rsidTr="00E50EFE">
        <w:trPr>
          <w:trHeight w:val="288"/>
        </w:trPr>
        <w:tc>
          <w:tcPr>
            <w:tcW w:w="3595" w:type="dxa"/>
          </w:tcPr>
          <w:p w:rsidR="001F7C3F" w:rsidRPr="00872271" w:rsidRDefault="001F7C3F" w:rsidP="00E50EFE">
            <w:pPr>
              <w:spacing w:line="259" w:lineRule="auto"/>
            </w:pPr>
            <w:r w:rsidRPr="00872271">
              <w:t>Alpena River Center</w:t>
            </w:r>
          </w:p>
        </w:tc>
        <w:tc>
          <w:tcPr>
            <w:tcW w:w="1530" w:type="dxa"/>
          </w:tcPr>
          <w:p w:rsidR="001F7C3F" w:rsidRPr="00872271" w:rsidRDefault="001F7C3F" w:rsidP="00E50EFE">
            <w:pPr>
              <w:spacing w:line="259" w:lineRule="auto"/>
            </w:pPr>
            <w:r w:rsidRPr="00872271">
              <w:t>$1000</w:t>
            </w:r>
          </w:p>
        </w:tc>
        <w:tc>
          <w:tcPr>
            <w:tcW w:w="1980" w:type="dxa"/>
          </w:tcPr>
          <w:p w:rsidR="001F7C3F" w:rsidRPr="00872271" w:rsidRDefault="001F7C3F" w:rsidP="00E50EFE">
            <w:pPr>
              <w:spacing w:line="259" w:lineRule="auto"/>
            </w:pPr>
            <w:r w:rsidRPr="00872271">
              <w:t>$250</w:t>
            </w:r>
          </w:p>
        </w:tc>
        <w:tc>
          <w:tcPr>
            <w:tcW w:w="1980" w:type="dxa"/>
          </w:tcPr>
          <w:p w:rsidR="001F7C3F" w:rsidRPr="00872271" w:rsidRDefault="001F7C3F" w:rsidP="00E50EFE">
            <w:r>
              <w:t>$250</w:t>
            </w:r>
          </w:p>
        </w:tc>
      </w:tr>
      <w:tr w:rsidR="001F7C3F" w:rsidRPr="00872271" w:rsidTr="00E50EFE">
        <w:trPr>
          <w:trHeight w:val="288"/>
        </w:trPr>
        <w:tc>
          <w:tcPr>
            <w:tcW w:w="3595" w:type="dxa"/>
          </w:tcPr>
          <w:p w:rsidR="001F7C3F" w:rsidRPr="00872271" w:rsidRDefault="001F7C3F" w:rsidP="00E50EFE">
            <w:pPr>
              <w:spacing w:line="259" w:lineRule="auto"/>
            </w:pPr>
            <w:r w:rsidRPr="00872271">
              <w:t>Huron Pines</w:t>
            </w:r>
          </w:p>
        </w:tc>
        <w:tc>
          <w:tcPr>
            <w:tcW w:w="1530" w:type="dxa"/>
          </w:tcPr>
          <w:p w:rsidR="001F7C3F" w:rsidRPr="00872271" w:rsidRDefault="001F7C3F" w:rsidP="00E50EFE">
            <w:pPr>
              <w:spacing w:line="259" w:lineRule="auto"/>
            </w:pPr>
            <w:r w:rsidRPr="00872271">
              <w:t>$100</w:t>
            </w:r>
          </w:p>
        </w:tc>
        <w:tc>
          <w:tcPr>
            <w:tcW w:w="1980" w:type="dxa"/>
          </w:tcPr>
          <w:p w:rsidR="001F7C3F" w:rsidRPr="00872271" w:rsidRDefault="001F7C3F" w:rsidP="00E50EFE">
            <w:pPr>
              <w:spacing w:line="259" w:lineRule="auto"/>
            </w:pPr>
            <w:r w:rsidRPr="00872271">
              <w:t>$50</w:t>
            </w:r>
          </w:p>
        </w:tc>
        <w:tc>
          <w:tcPr>
            <w:tcW w:w="1980" w:type="dxa"/>
          </w:tcPr>
          <w:p w:rsidR="001F7C3F" w:rsidRPr="00872271" w:rsidRDefault="001F7C3F" w:rsidP="00E50EFE">
            <w:r>
              <w:t>$100</w:t>
            </w:r>
          </w:p>
        </w:tc>
      </w:tr>
      <w:tr w:rsidR="001F7C3F" w:rsidRPr="00872271" w:rsidTr="00E50EFE">
        <w:trPr>
          <w:trHeight w:val="288"/>
        </w:trPr>
        <w:tc>
          <w:tcPr>
            <w:tcW w:w="3595" w:type="dxa"/>
          </w:tcPr>
          <w:p w:rsidR="001F7C3F" w:rsidRPr="00872271" w:rsidRDefault="001F7C3F" w:rsidP="00E50EFE">
            <w:pPr>
              <w:spacing w:line="259" w:lineRule="auto"/>
            </w:pPr>
            <w:r w:rsidRPr="00872271">
              <w:t>Huron Pines Kirkland Warbler Project</w:t>
            </w:r>
          </w:p>
        </w:tc>
        <w:tc>
          <w:tcPr>
            <w:tcW w:w="1530" w:type="dxa"/>
          </w:tcPr>
          <w:p w:rsidR="001F7C3F" w:rsidRPr="00872271" w:rsidRDefault="001F7C3F" w:rsidP="00E50EFE">
            <w:pPr>
              <w:spacing w:line="259" w:lineRule="auto"/>
            </w:pPr>
            <w:r w:rsidRPr="00872271">
              <w:t>$150</w:t>
            </w:r>
          </w:p>
        </w:tc>
        <w:tc>
          <w:tcPr>
            <w:tcW w:w="1980" w:type="dxa"/>
          </w:tcPr>
          <w:p w:rsidR="001F7C3F" w:rsidRPr="00872271" w:rsidRDefault="001F7C3F" w:rsidP="00E50EFE">
            <w:pPr>
              <w:spacing w:line="259" w:lineRule="auto"/>
            </w:pPr>
            <w:r w:rsidRPr="00872271">
              <w:t>0</w:t>
            </w:r>
          </w:p>
        </w:tc>
        <w:tc>
          <w:tcPr>
            <w:tcW w:w="1980" w:type="dxa"/>
          </w:tcPr>
          <w:p w:rsidR="001F7C3F" w:rsidRPr="00872271" w:rsidRDefault="001F7C3F" w:rsidP="00E50EFE">
            <w:r>
              <w:t>0</w:t>
            </w:r>
          </w:p>
        </w:tc>
      </w:tr>
      <w:tr w:rsidR="001F7C3F" w:rsidRPr="00872271" w:rsidTr="00E50EFE">
        <w:trPr>
          <w:trHeight w:val="288"/>
        </w:trPr>
        <w:tc>
          <w:tcPr>
            <w:tcW w:w="3595" w:type="dxa"/>
          </w:tcPr>
          <w:p w:rsidR="001F7C3F" w:rsidRPr="00872271" w:rsidRDefault="001F7C3F" w:rsidP="00E50EFE">
            <w:pPr>
              <w:spacing w:line="259" w:lineRule="auto"/>
            </w:pPr>
            <w:r w:rsidRPr="00872271">
              <w:t>Friends of Rockport</w:t>
            </w:r>
          </w:p>
        </w:tc>
        <w:tc>
          <w:tcPr>
            <w:tcW w:w="1530" w:type="dxa"/>
          </w:tcPr>
          <w:p w:rsidR="001F7C3F" w:rsidRPr="00872271" w:rsidRDefault="001F7C3F" w:rsidP="00E50EFE">
            <w:pPr>
              <w:spacing w:line="259" w:lineRule="auto"/>
            </w:pPr>
            <w:r w:rsidRPr="00872271">
              <w:t>$50</w:t>
            </w:r>
          </w:p>
        </w:tc>
        <w:tc>
          <w:tcPr>
            <w:tcW w:w="1980" w:type="dxa"/>
          </w:tcPr>
          <w:p w:rsidR="001F7C3F" w:rsidRPr="00872271" w:rsidRDefault="001F7C3F" w:rsidP="00E50EFE">
            <w:pPr>
              <w:spacing w:line="259" w:lineRule="auto"/>
            </w:pPr>
            <w:r w:rsidRPr="00872271">
              <w:t>$50</w:t>
            </w:r>
          </w:p>
        </w:tc>
        <w:tc>
          <w:tcPr>
            <w:tcW w:w="1980" w:type="dxa"/>
          </w:tcPr>
          <w:p w:rsidR="001F7C3F" w:rsidRPr="00872271" w:rsidRDefault="001F7C3F" w:rsidP="00E50EFE">
            <w:r>
              <w:t>$50</w:t>
            </w:r>
          </w:p>
        </w:tc>
      </w:tr>
      <w:tr w:rsidR="001F7C3F" w:rsidRPr="00872271" w:rsidTr="00E50EFE">
        <w:trPr>
          <w:trHeight w:val="288"/>
        </w:trPr>
        <w:tc>
          <w:tcPr>
            <w:tcW w:w="3595" w:type="dxa"/>
          </w:tcPr>
          <w:p w:rsidR="001F7C3F" w:rsidRPr="00872271" w:rsidRDefault="001F7C3F" w:rsidP="00E50EFE">
            <w:pPr>
              <w:spacing w:line="259" w:lineRule="auto"/>
            </w:pPr>
            <w:r w:rsidRPr="00872271">
              <w:t>Friends of Thompson Harbor</w:t>
            </w:r>
          </w:p>
        </w:tc>
        <w:tc>
          <w:tcPr>
            <w:tcW w:w="1530" w:type="dxa"/>
          </w:tcPr>
          <w:p w:rsidR="001F7C3F" w:rsidRPr="00872271" w:rsidRDefault="001F7C3F" w:rsidP="00E50EFE">
            <w:pPr>
              <w:spacing w:line="259" w:lineRule="auto"/>
            </w:pPr>
            <w:r w:rsidRPr="00872271">
              <w:t>$50</w:t>
            </w:r>
          </w:p>
        </w:tc>
        <w:tc>
          <w:tcPr>
            <w:tcW w:w="1980" w:type="dxa"/>
          </w:tcPr>
          <w:p w:rsidR="001F7C3F" w:rsidRPr="00872271" w:rsidRDefault="001F7C3F" w:rsidP="00E50EFE">
            <w:pPr>
              <w:spacing w:line="259" w:lineRule="auto"/>
            </w:pPr>
            <w:r w:rsidRPr="00872271">
              <w:t>$50</w:t>
            </w:r>
          </w:p>
        </w:tc>
        <w:tc>
          <w:tcPr>
            <w:tcW w:w="1980" w:type="dxa"/>
          </w:tcPr>
          <w:p w:rsidR="001F7C3F" w:rsidRPr="00872271" w:rsidRDefault="001F7C3F" w:rsidP="00E50EFE">
            <w:r>
              <w:t>0</w:t>
            </w:r>
          </w:p>
        </w:tc>
      </w:tr>
      <w:tr w:rsidR="001F7C3F" w:rsidRPr="00872271" w:rsidTr="00E50EFE">
        <w:trPr>
          <w:trHeight w:val="288"/>
        </w:trPr>
        <w:tc>
          <w:tcPr>
            <w:tcW w:w="3595" w:type="dxa"/>
          </w:tcPr>
          <w:p w:rsidR="001F7C3F" w:rsidRPr="00872271" w:rsidRDefault="001F7C3F" w:rsidP="00E50EFE">
            <w:pPr>
              <w:spacing w:line="259" w:lineRule="auto"/>
            </w:pPr>
            <w:r w:rsidRPr="00872271">
              <w:t xml:space="preserve">Friends of </w:t>
            </w:r>
            <w:proofErr w:type="spellStart"/>
            <w:r w:rsidRPr="00872271">
              <w:t>Negwegon</w:t>
            </w:r>
            <w:proofErr w:type="spellEnd"/>
          </w:p>
        </w:tc>
        <w:tc>
          <w:tcPr>
            <w:tcW w:w="1530" w:type="dxa"/>
          </w:tcPr>
          <w:p w:rsidR="001F7C3F" w:rsidRPr="00872271" w:rsidRDefault="001F7C3F" w:rsidP="00E50EFE">
            <w:pPr>
              <w:spacing w:line="259" w:lineRule="auto"/>
            </w:pPr>
            <w:r w:rsidRPr="00872271">
              <w:t>$50</w:t>
            </w:r>
          </w:p>
        </w:tc>
        <w:tc>
          <w:tcPr>
            <w:tcW w:w="1980" w:type="dxa"/>
          </w:tcPr>
          <w:p w:rsidR="001F7C3F" w:rsidRPr="00872271" w:rsidRDefault="001F7C3F" w:rsidP="00E50EFE">
            <w:pPr>
              <w:spacing w:line="259" w:lineRule="auto"/>
            </w:pPr>
            <w:r w:rsidRPr="00872271">
              <w:t>$50</w:t>
            </w:r>
          </w:p>
        </w:tc>
        <w:tc>
          <w:tcPr>
            <w:tcW w:w="1980" w:type="dxa"/>
          </w:tcPr>
          <w:p w:rsidR="001F7C3F" w:rsidRPr="00872271" w:rsidRDefault="001F7C3F" w:rsidP="00E50EFE">
            <w:r>
              <w:t>0</w:t>
            </w:r>
          </w:p>
        </w:tc>
      </w:tr>
      <w:tr w:rsidR="001F7C3F" w:rsidRPr="00872271" w:rsidTr="00E50EFE">
        <w:trPr>
          <w:trHeight w:val="288"/>
        </w:trPr>
        <w:tc>
          <w:tcPr>
            <w:tcW w:w="3595" w:type="dxa"/>
          </w:tcPr>
          <w:p w:rsidR="001F7C3F" w:rsidRPr="00872271" w:rsidRDefault="001F7C3F" w:rsidP="00E50EFE">
            <w:pPr>
              <w:spacing w:line="259" w:lineRule="auto"/>
            </w:pPr>
            <w:r w:rsidRPr="00872271">
              <w:t>NE Mich. Great Lakes Stewardship Initiative</w:t>
            </w:r>
          </w:p>
        </w:tc>
        <w:tc>
          <w:tcPr>
            <w:tcW w:w="1530" w:type="dxa"/>
          </w:tcPr>
          <w:p w:rsidR="001F7C3F" w:rsidRPr="00872271" w:rsidRDefault="001F7C3F" w:rsidP="00E50EFE">
            <w:pPr>
              <w:spacing w:line="259" w:lineRule="auto"/>
            </w:pPr>
            <w:r w:rsidRPr="00872271">
              <w:t>$250</w:t>
            </w:r>
          </w:p>
        </w:tc>
        <w:tc>
          <w:tcPr>
            <w:tcW w:w="1980" w:type="dxa"/>
          </w:tcPr>
          <w:p w:rsidR="001F7C3F" w:rsidRPr="00872271" w:rsidRDefault="001F7C3F" w:rsidP="00E50EFE">
            <w:pPr>
              <w:spacing w:line="259" w:lineRule="auto"/>
            </w:pPr>
            <w:r w:rsidRPr="00872271">
              <w:t>$100</w:t>
            </w:r>
          </w:p>
        </w:tc>
        <w:tc>
          <w:tcPr>
            <w:tcW w:w="1980" w:type="dxa"/>
          </w:tcPr>
          <w:p w:rsidR="001F7C3F" w:rsidRPr="00872271" w:rsidRDefault="001F7C3F" w:rsidP="00E50EFE">
            <w:r>
              <w:t>$100</w:t>
            </w:r>
          </w:p>
        </w:tc>
      </w:tr>
      <w:tr w:rsidR="001F7C3F" w:rsidRPr="00872271" w:rsidTr="00E50EFE">
        <w:trPr>
          <w:trHeight w:val="288"/>
        </w:trPr>
        <w:tc>
          <w:tcPr>
            <w:tcW w:w="3595" w:type="dxa"/>
          </w:tcPr>
          <w:p w:rsidR="001F7C3F" w:rsidRPr="00872271" w:rsidRDefault="001F7C3F" w:rsidP="00E50EFE">
            <w:pPr>
              <w:spacing w:line="259" w:lineRule="auto"/>
            </w:pPr>
            <w:r w:rsidRPr="00872271">
              <w:t xml:space="preserve">Tawas Birding Fest/MI Audubon </w:t>
            </w:r>
          </w:p>
        </w:tc>
        <w:tc>
          <w:tcPr>
            <w:tcW w:w="1530" w:type="dxa"/>
          </w:tcPr>
          <w:p w:rsidR="001F7C3F" w:rsidRPr="00872271" w:rsidRDefault="001F7C3F" w:rsidP="00E50EFE">
            <w:pPr>
              <w:spacing w:line="259" w:lineRule="auto"/>
            </w:pPr>
            <w:r w:rsidRPr="00872271">
              <w:t>$100</w:t>
            </w:r>
          </w:p>
        </w:tc>
        <w:tc>
          <w:tcPr>
            <w:tcW w:w="1980" w:type="dxa"/>
          </w:tcPr>
          <w:p w:rsidR="001F7C3F" w:rsidRPr="00872271" w:rsidRDefault="001F7C3F" w:rsidP="00E50EFE">
            <w:pPr>
              <w:spacing w:line="259" w:lineRule="auto"/>
            </w:pPr>
            <w:r w:rsidRPr="00872271">
              <w:t>$100</w:t>
            </w:r>
          </w:p>
        </w:tc>
        <w:tc>
          <w:tcPr>
            <w:tcW w:w="1980" w:type="dxa"/>
          </w:tcPr>
          <w:p w:rsidR="001F7C3F" w:rsidRPr="00872271" w:rsidRDefault="001F7C3F" w:rsidP="00E50EFE">
            <w:r>
              <w:t>$100</w:t>
            </w:r>
          </w:p>
        </w:tc>
      </w:tr>
      <w:tr w:rsidR="001F7C3F" w:rsidRPr="00872271" w:rsidTr="00E50EFE">
        <w:trPr>
          <w:trHeight w:val="288"/>
        </w:trPr>
        <w:tc>
          <w:tcPr>
            <w:tcW w:w="3595" w:type="dxa"/>
          </w:tcPr>
          <w:p w:rsidR="001F7C3F" w:rsidRPr="00872271" w:rsidRDefault="001F7C3F" w:rsidP="00E50EFE">
            <w:pPr>
              <w:spacing w:line="259" w:lineRule="auto"/>
            </w:pPr>
            <w:r w:rsidRPr="00872271">
              <w:t>National Audubon (CBC)</w:t>
            </w:r>
          </w:p>
        </w:tc>
        <w:tc>
          <w:tcPr>
            <w:tcW w:w="1530" w:type="dxa"/>
          </w:tcPr>
          <w:p w:rsidR="001F7C3F" w:rsidRPr="00872271" w:rsidRDefault="001F7C3F" w:rsidP="00E50EFE">
            <w:pPr>
              <w:spacing w:line="259" w:lineRule="auto"/>
            </w:pPr>
            <w:r w:rsidRPr="00872271">
              <w:t>$125</w:t>
            </w:r>
          </w:p>
        </w:tc>
        <w:tc>
          <w:tcPr>
            <w:tcW w:w="1980" w:type="dxa"/>
          </w:tcPr>
          <w:p w:rsidR="001F7C3F" w:rsidRPr="00872271" w:rsidRDefault="001F7C3F" w:rsidP="00E50EFE">
            <w:pPr>
              <w:spacing w:line="259" w:lineRule="auto"/>
            </w:pPr>
            <w:r w:rsidRPr="00872271">
              <w:t>$100</w:t>
            </w:r>
          </w:p>
        </w:tc>
        <w:tc>
          <w:tcPr>
            <w:tcW w:w="1980" w:type="dxa"/>
          </w:tcPr>
          <w:p w:rsidR="001F7C3F" w:rsidRPr="00872271" w:rsidRDefault="001F7C3F" w:rsidP="00E50EFE">
            <w:r>
              <w:t>$50</w:t>
            </w:r>
          </w:p>
        </w:tc>
      </w:tr>
      <w:tr w:rsidR="001F7C3F" w:rsidRPr="00872271" w:rsidTr="00E50EFE">
        <w:trPr>
          <w:trHeight w:val="288"/>
        </w:trPr>
        <w:tc>
          <w:tcPr>
            <w:tcW w:w="3595" w:type="dxa"/>
          </w:tcPr>
          <w:p w:rsidR="001F7C3F" w:rsidRPr="00872271" w:rsidRDefault="001F7C3F" w:rsidP="00E50EFE">
            <w:pPr>
              <w:spacing w:line="259" w:lineRule="auto"/>
            </w:pPr>
            <w:r w:rsidRPr="00872271">
              <w:t>Alpena County Library</w:t>
            </w:r>
          </w:p>
        </w:tc>
        <w:tc>
          <w:tcPr>
            <w:tcW w:w="1530" w:type="dxa"/>
          </w:tcPr>
          <w:p w:rsidR="001F7C3F" w:rsidRPr="00872271" w:rsidRDefault="001F7C3F" w:rsidP="00E50EFE">
            <w:pPr>
              <w:spacing w:line="259" w:lineRule="auto"/>
            </w:pPr>
            <w:r w:rsidRPr="00872271">
              <w:t>$100</w:t>
            </w:r>
          </w:p>
        </w:tc>
        <w:tc>
          <w:tcPr>
            <w:tcW w:w="1980" w:type="dxa"/>
          </w:tcPr>
          <w:p w:rsidR="001F7C3F" w:rsidRPr="00872271" w:rsidRDefault="001F7C3F" w:rsidP="00E50EFE">
            <w:pPr>
              <w:spacing w:line="259" w:lineRule="auto"/>
            </w:pPr>
            <w:r w:rsidRPr="00872271">
              <w:t>$100</w:t>
            </w:r>
          </w:p>
        </w:tc>
        <w:tc>
          <w:tcPr>
            <w:tcW w:w="1980" w:type="dxa"/>
          </w:tcPr>
          <w:p w:rsidR="001F7C3F" w:rsidRPr="00872271" w:rsidRDefault="001F7C3F" w:rsidP="00E50EFE">
            <w:r>
              <w:t>$100</w:t>
            </w:r>
          </w:p>
        </w:tc>
      </w:tr>
      <w:tr w:rsidR="001F7C3F" w:rsidRPr="00872271" w:rsidTr="00E50EFE">
        <w:trPr>
          <w:trHeight w:val="288"/>
        </w:trPr>
        <w:tc>
          <w:tcPr>
            <w:tcW w:w="3595" w:type="dxa"/>
          </w:tcPr>
          <w:p w:rsidR="001F7C3F" w:rsidRPr="00872271" w:rsidRDefault="001F7C3F" w:rsidP="00E50EFE">
            <w:pPr>
              <w:spacing w:line="259" w:lineRule="auto"/>
            </w:pPr>
            <w:r w:rsidRPr="00872271">
              <w:t xml:space="preserve">Straits Area </w:t>
            </w:r>
            <w:proofErr w:type="spellStart"/>
            <w:r w:rsidRPr="00872271">
              <w:t>Hawkwatch</w:t>
            </w:r>
            <w:proofErr w:type="spellEnd"/>
          </w:p>
        </w:tc>
        <w:tc>
          <w:tcPr>
            <w:tcW w:w="1530" w:type="dxa"/>
          </w:tcPr>
          <w:p w:rsidR="001F7C3F" w:rsidRPr="00872271" w:rsidRDefault="001F7C3F" w:rsidP="00E50EFE">
            <w:pPr>
              <w:spacing w:line="259" w:lineRule="auto"/>
            </w:pPr>
            <w:r w:rsidRPr="00872271">
              <w:t>$250</w:t>
            </w:r>
          </w:p>
        </w:tc>
        <w:tc>
          <w:tcPr>
            <w:tcW w:w="1980" w:type="dxa"/>
          </w:tcPr>
          <w:p w:rsidR="001F7C3F" w:rsidRPr="00872271" w:rsidRDefault="001F7C3F" w:rsidP="00E50EFE">
            <w:pPr>
              <w:spacing w:line="259" w:lineRule="auto"/>
            </w:pPr>
            <w:r w:rsidRPr="00872271">
              <w:t>$100</w:t>
            </w:r>
          </w:p>
        </w:tc>
        <w:tc>
          <w:tcPr>
            <w:tcW w:w="1980" w:type="dxa"/>
          </w:tcPr>
          <w:p w:rsidR="001F7C3F" w:rsidRPr="00872271" w:rsidRDefault="001F7C3F" w:rsidP="00E50EFE">
            <w:r>
              <w:t xml:space="preserve">$100 (July </w:t>
            </w:r>
            <w:proofErr w:type="spellStart"/>
            <w:r>
              <w:t>prog</w:t>
            </w:r>
            <w:proofErr w:type="spellEnd"/>
            <w:r>
              <w:t>)</w:t>
            </w:r>
          </w:p>
        </w:tc>
      </w:tr>
      <w:tr w:rsidR="001F7C3F" w:rsidRPr="00872271" w:rsidTr="00E50EFE">
        <w:trPr>
          <w:trHeight w:val="288"/>
        </w:trPr>
        <w:tc>
          <w:tcPr>
            <w:tcW w:w="3595" w:type="dxa"/>
          </w:tcPr>
          <w:p w:rsidR="001F7C3F" w:rsidRPr="00872271" w:rsidRDefault="001F7C3F" w:rsidP="00E50EFE">
            <w:pPr>
              <w:spacing w:line="259" w:lineRule="auto"/>
            </w:pPr>
            <w:r w:rsidRPr="00872271">
              <w:t>Sunrise Coast Birding Trail</w:t>
            </w:r>
          </w:p>
        </w:tc>
        <w:tc>
          <w:tcPr>
            <w:tcW w:w="1530" w:type="dxa"/>
          </w:tcPr>
          <w:p w:rsidR="001F7C3F" w:rsidRPr="00872271" w:rsidRDefault="001F7C3F" w:rsidP="00E50EFE">
            <w:pPr>
              <w:spacing w:line="259" w:lineRule="auto"/>
            </w:pPr>
            <w:r w:rsidRPr="00872271">
              <w:t>$300</w:t>
            </w:r>
          </w:p>
        </w:tc>
        <w:tc>
          <w:tcPr>
            <w:tcW w:w="1980" w:type="dxa"/>
          </w:tcPr>
          <w:p w:rsidR="001F7C3F" w:rsidRPr="00872271" w:rsidRDefault="001F7C3F" w:rsidP="00E50EFE">
            <w:pPr>
              <w:spacing w:line="259" w:lineRule="auto"/>
            </w:pPr>
            <w:r w:rsidRPr="00872271">
              <w:t>0</w:t>
            </w:r>
          </w:p>
        </w:tc>
        <w:tc>
          <w:tcPr>
            <w:tcW w:w="1980" w:type="dxa"/>
          </w:tcPr>
          <w:p w:rsidR="001F7C3F" w:rsidRPr="00872271" w:rsidRDefault="001F7C3F" w:rsidP="00E50EFE">
            <w:r>
              <w:t>0</w:t>
            </w:r>
          </w:p>
        </w:tc>
      </w:tr>
      <w:tr w:rsidR="001F7C3F" w:rsidRPr="00872271" w:rsidTr="00E50EFE">
        <w:trPr>
          <w:trHeight w:val="288"/>
        </w:trPr>
        <w:tc>
          <w:tcPr>
            <w:tcW w:w="3595" w:type="dxa"/>
          </w:tcPr>
          <w:p w:rsidR="001F7C3F" w:rsidRPr="00872271" w:rsidRDefault="001F7C3F" w:rsidP="00E50EFE">
            <w:pPr>
              <w:spacing w:line="259" w:lineRule="auto"/>
            </w:pPr>
            <w:r w:rsidRPr="00872271">
              <w:t>Whitefish Point Observatory</w:t>
            </w:r>
          </w:p>
        </w:tc>
        <w:tc>
          <w:tcPr>
            <w:tcW w:w="1530" w:type="dxa"/>
          </w:tcPr>
          <w:p w:rsidR="001F7C3F" w:rsidRPr="00872271" w:rsidRDefault="001F7C3F" w:rsidP="00E50EFE">
            <w:pPr>
              <w:spacing w:line="259" w:lineRule="auto"/>
            </w:pPr>
            <w:r w:rsidRPr="00872271">
              <w:t>$200</w:t>
            </w:r>
          </w:p>
        </w:tc>
        <w:tc>
          <w:tcPr>
            <w:tcW w:w="1980" w:type="dxa"/>
          </w:tcPr>
          <w:p w:rsidR="001F7C3F" w:rsidRPr="00872271" w:rsidRDefault="001F7C3F" w:rsidP="00E50EFE">
            <w:pPr>
              <w:spacing w:line="259" w:lineRule="auto"/>
            </w:pPr>
            <w:r w:rsidRPr="00872271">
              <w:t>$100</w:t>
            </w:r>
          </w:p>
        </w:tc>
        <w:tc>
          <w:tcPr>
            <w:tcW w:w="1980" w:type="dxa"/>
          </w:tcPr>
          <w:p w:rsidR="001F7C3F" w:rsidRPr="00872271" w:rsidRDefault="001F7C3F" w:rsidP="00E50EFE">
            <w:r>
              <w:t>$100</w:t>
            </w:r>
          </w:p>
        </w:tc>
      </w:tr>
      <w:tr w:rsidR="001F7C3F" w:rsidRPr="00872271" w:rsidTr="00E50EFE">
        <w:trPr>
          <w:trHeight w:val="288"/>
        </w:trPr>
        <w:tc>
          <w:tcPr>
            <w:tcW w:w="3595" w:type="dxa"/>
          </w:tcPr>
          <w:p w:rsidR="001F7C3F" w:rsidRPr="00872271" w:rsidRDefault="001F7C3F" w:rsidP="00E50EFE">
            <w:pPr>
              <w:spacing w:line="259" w:lineRule="auto"/>
            </w:pPr>
            <w:r w:rsidRPr="00872271">
              <w:t>Mich. Nature Association</w:t>
            </w:r>
          </w:p>
        </w:tc>
        <w:tc>
          <w:tcPr>
            <w:tcW w:w="1530" w:type="dxa"/>
          </w:tcPr>
          <w:p w:rsidR="001F7C3F" w:rsidRPr="00872271" w:rsidRDefault="001F7C3F" w:rsidP="00E50EFE">
            <w:pPr>
              <w:spacing w:line="259" w:lineRule="auto"/>
            </w:pPr>
            <w:r w:rsidRPr="00872271">
              <w:t>$35</w:t>
            </w:r>
          </w:p>
        </w:tc>
        <w:tc>
          <w:tcPr>
            <w:tcW w:w="1980" w:type="dxa"/>
          </w:tcPr>
          <w:p w:rsidR="001F7C3F" w:rsidRPr="00872271" w:rsidRDefault="001F7C3F" w:rsidP="00E50EFE">
            <w:pPr>
              <w:spacing w:line="259" w:lineRule="auto"/>
            </w:pPr>
            <w:r w:rsidRPr="00872271">
              <w:t>0</w:t>
            </w:r>
          </w:p>
        </w:tc>
        <w:tc>
          <w:tcPr>
            <w:tcW w:w="1980" w:type="dxa"/>
          </w:tcPr>
          <w:p w:rsidR="001F7C3F" w:rsidRPr="00872271" w:rsidRDefault="001F7C3F" w:rsidP="00E50EFE">
            <w:r>
              <w:t>0</w:t>
            </w:r>
          </w:p>
        </w:tc>
      </w:tr>
      <w:tr w:rsidR="001F7C3F" w:rsidRPr="00872271" w:rsidTr="00E50EFE">
        <w:trPr>
          <w:trHeight w:val="288"/>
        </w:trPr>
        <w:tc>
          <w:tcPr>
            <w:tcW w:w="3595" w:type="dxa"/>
          </w:tcPr>
          <w:p w:rsidR="001F7C3F" w:rsidRPr="00872271" w:rsidRDefault="001F7C3F" w:rsidP="00E50EFE">
            <w:pPr>
              <w:spacing w:line="259" w:lineRule="auto"/>
            </w:pPr>
            <w:r w:rsidRPr="00872271">
              <w:t>Lo</w:t>
            </w:r>
            <w:r>
              <w:t xml:space="preserve">cal Karst </w:t>
            </w:r>
          </w:p>
        </w:tc>
        <w:tc>
          <w:tcPr>
            <w:tcW w:w="1530" w:type="dxa"/>
          </w:tcPr>
          <w:p w:rsidR="001F7C3F" w:rsidRPr="00872271" w:rsidRDefault="001F7C3F" w:rsidP="00E50EFE">
            <w:pPr>
              <w:spacing w:line="259" w:lineRule="auto"/>
            </w:pPr>
          </w:p>
        </w:tc>
        <w:tc>
          <w:tcPr>
            <w:tcW w:w="1980" w:type="dxa"/>
          </w:tcPr>
          <w:p w:rsidR="001F7C3F" w:rsidRPr="00872271" w:rsidRDefault="001F7C3F" w:rsidP="00E50EFE">
            <w:pPr>
              <w:spacing w:line="259" w:lineRule="auto"/>
            </w:pPr>
            <w:r w:rsidRPr="00872271">
              <w:t>$50</w:t>
            </w:r>
            <w:r>
              <w:t xml:space="preserve"> (Aug </w:t>
            </w:r>
            <w:proofErr w:type="spellStart"/>
            <w:r>
              <w:t>prog</w:t>
            </w:r>
            <w:proofErr w:type="spellEnd"/>
            <w:r>
              <w:t>)</w:t>
            </w:r>
          </w:p>
        </w:tc>
        <w:tc>
          <w:tcPr>
            <w:tcW w:w="1980" w:type="dxa"/>
          </w:tcPr>
          <w:p w:rsidR="001F7C3F" w:rsidRPr="00872271" w:rsidRDefault="001F7C3F" w:rsidP="00E50EFE">
            <w:r>
              <w:t>0</w:t>
            </w:r>
          </w:p>
        </w:tc>
      </w:tr>
      <w:tr w:rsidR="001F7C3F" w:rsidRPr="00872271" w:rsidTr="00E50EFE">
        <w:trPr>
          <w:trHeight w:val="288"/>
        </w:trPr>
        <w:tc>
          <w:tcPr>
            <w:tcW w:w="3595" w:type="dxa"/>
          </w:tcPr>
          <w:p w:rsidR="001F7C3F" w:rsidRPr="00872271" w:rsidRDefault="001F7C3F" w:rsidP="00E50EFE">
            <w:pPr>
              <w:spacing w:line="259" w:lineRule="auto"/>
            </w:pPr>
            <w:r w:rsidRPr="00872271">
              <w:t>Totals</w:t>
            </w:r>
          </w:p>
        </w:tc>
        <w:tc>
          <w:tcPr>
            <w:tcW w:w="1530" w:type="dxa"/>
          </w:tcPr>
          <w:p w:rsidR="001F7C3F" w:rsidRPr="00872271" w:rsidRDefault="001F7C3F" w:rsidP="00E50EFE">
            <w:pPr>
              <w:spacing w:line="259" w:lineRule="auto"/>
            </w:pPr>
            <w:r w:rsidRPr="00872271">
              <w:t>$2960</w:t>
            </w:r>
          </w:p>
        </w:tc>
        <w:tc>
          <w:tcPr>
            <w:tcW w:w="1980" w:type="dxa"/>
          </w:tcPr>
          <w:p w:rsidR="001F7C3F" w:rsidRPr="00872271" w:rsidRDefault="001F7C3F" w:rsidP="00E50EFE">
            <w:pPr>
              <w:spacing w:line="259" w:lineRule="auto"/>
            </w:pPr>
            <w:r w:rsidRPr="00872271">
              <w:t>$1200</w:t>
            </w:r>
          </w:p>
        </w:tc>
        <w:tc>
          <w:tcPr>
            <w:tcW w:w="1980" w:type="dxa"/>
          </w:tcPr>
          <w:p w:rsidR="001F7C3F" w:rsidRPr="00872271" w:rsidRDefault="001F7C3F" w:rsidP="00E50EFE">
            <w:r>
              <w:t>$1050</w:t>
            </w:r>
          </w:p>
        </w:tc>
      </w:tr>
    </w:tbl>
    <w:p w:rsidR="001F7C3F" w:rsidRDefault="001F7C3F" w:rsidP="007444DE">
      <w:pPr>
        <w:pStyle w:val="Event"/>
        <w:spacing w:after="0"/>
        <w:rPr>
          <w:rFonts w:asciiTheme="minorHAnsi" w:hAnsiTheme="minorHAnsi"/>
          <w:sz w:val="22"/>
          <w:szCs w:val="22"/>
        </w:rPr>
      </w:pPr>
    </w:p>
    <w:p w:rsidR="001D0C1A" w:rsidRDefault="001D0C1A" w:rsidP="007444DE">
      <w:pPr>
        <w:pStyle w:val="Event"/>
        <w:spacing w:after="0"/>
        <w:rPr>
          <w:rFonts w:asciiTheme="minorHAnsi" w:hAnsiTheme="minorHAnsi"/>
          <w:sz w:val="22"/>
          <w:szCs w:val="22"/>
        </w:rPr>
      </w:pPr>
    </w:p>
    <w:p w:rsidR="001D0C1A" w:rsidRDefault="001D0C1A" w:rsidP="007444DE">
      <w:pPr>
        <w:pStyle w:val="Event"/>
        <w:spacing w:after="0"/>
        <w:rPr>
          <w:rFonts w:asciiTheme="minorHAnsi" w:hAnsiTheme="minorHAnsi"/>
          <w:sz w:val="22"/>
          <w:szCs w:val="22"/>
        </w:rPr>
      </w:pPr>
      <w:r>
        <w:rPr>
          <w:rFonts w:asciiTheme="minorHAnsi" w:hAnsiTheme="minorHAnsi"/>
          <w:sz w:val="22"/>
          <w:szCs w:val="22"/>
        </w:rPr>
        <w:lastRenderedPageBreak/>
        <w:t>Bill Grigg moved that</w:t>
      </w:r>
      <w:r w:rsidR="008631BC">
        <w:rPr>
          <w:rFonts w:asciiTheme="minorHAnsi" w:hAnsiTheme="minorHAnsi"/>
          <w:sz w:val="22"/>
          <w:szCs w:val="22"/>
        </w:rPr>
        <w:t xml:space="preserve"> up to $1000 be taken from our S</w:t>
      </w:r>
      <w:r>
        <w:rPr>
          <w:rFonts w:asciiTheme="minorHAnsi" w:hAnsiTheme="minorHAnsi"/>
          <w:sz w:val="22"/>
          <w:szCs w:val="22"/>
        </w:rPr>
        <w:t>hort Term CD to supplement</w:t>
      </w:r>
      <w:r w:rsidR="008631BC">
        <w:rPr>
          <w:rFonts w:asciiTheme="minorHAnsi" w:hAnsiTheme="minorHAnsi"/>
          <w:sz w:val="22"/>
          <w:szCs w:val="22"/>
        </w:rPr>
        <w:t xml:space="preserve"> expense budget </w:t>
      </w:r>
      <w:r>
        <w:rPr>
          <w:rFonts w:asciiTheme="minorHAnsi" w:hAnsiTheme="minorHAnsi"/>
          <w:sz w:val="22"/>
          <w:szCs w:val="22"/>
        </w:rPr>
        <w:t xml:space="preserve">as needed. Seconded by Judy Kalmanek. Approved unanimously. </w:t>
      </w:r>
    </w:p>
    <w:p w:rsidR="00FC2847" w:rsidRDefault="00FC2847" w:rsidP="007444DE">
      <w:pPr>
        <w:pStyle w:val="Event"/>
        <w:spacing w:after="0"/>
        <w:rPr>
          <w:rFonts w:asciiTheme="minorHAnsi" w:hAnsiTheme="minorHAnsi"/>
          <w:sz w:val="22"/>
          <w:szCs w:val="22"/>
        </w:rPr>
      </w:pPr>
    </w:p>
    <w:p w:rsidR="00FC2847" w:rsidRDefault="00FC2847" w:rsidP="007444DE">
      <w:pPr>
        <w:pStyle w:val="Event"/>
        <w:spacing w:after="0"/>
        <w:rPr>
          <w:rFonts w:asciiTheme="minorHAnsi" w:hAnsiTheme="minorHAnsi"/>
          <w:sz w:val="22"/>
          <w:szCs w:val="22"/>
        </w:rPr>
      </w:pPr>
      <w:r>
        <w:rPr>
          <w:rFonts w:asciiTheme="minorHAnsi" w:hAnsiTheme="minorHAnsi"/>
          <w:sz w:val="22"/>
          <w:szCs w:val="22"/>
        </w:rPr>
        <w:t xml:space="preserve">Bill Grigg moved to approve $3000 budget for 2017. Seconded by Judy Kalmanek. Approved unanimously. </w:t>
      </w:r>
    </w:p>
    <w:p w:rsidR="00E26119" w:rsidRDefault="00E26119" w:rsidP="00E26119">
      <w:pPr>
        <w:pStyle w:val="Event"/>
        <w:spacing w:after="0"/>
        <w:rPr>
          <w:rFonts w:asciiTheme="minorHAnsi" w:hAnsiTheme="minorHAnsi"/>
          <w:sz w:val="22"/>
          <w:szCs w:val="22"/>
        </w:rPr>
      </w:pPr>
    </w:p>
    <w:p w:rsidR="00E26119" w:rsidRDefault="00E26119" w:rsidP="00E26119">
      <w:pPr>
        <w:pStyle w:val="Event"/>
        <w:spacing w:after="0"/>
        <w:rPr>
          <w:rFonts w:asciiTheme="minorHAnsi" w:hAnsiTheme="minorHAnsi"/>
          <w:sz w:val="22"/>
          <w:szCs w:val="22"/>
        </w:rPr>
      </w:pPr>
      <w:r>
        <w:rPr>
          <w:rFonts w:asciiTheme="minorHAnsi" w:hAnsiTheme="minorHAnsi"/>
          <w:sz w:val="22"/>
          <w:szCs w:val="22"/>
        </w:rPr>
        <w:t>Miscellaneous Items:</w:t>
      </w:r>
    </w:p>
    <w:p w:rsidR="0076594E" w:rsidRDefault="0076594E" w:rsidP="007444DE">
      <w:pPr>
        <w:pStyle w:val="Event"/>
        <w:spacing w:after="0"/>
        <w:rPr>
          <w:rFonts w:asciiTheme="minorHAnsi" w:hAnsiTheme="minorHAnsi"/>
          <w:sz w:val="22"/>
          <w:szCs w:val="22"/>
        </w:rPr>
      </w:pPr>
      <w:r>
        <w:rPr>
          <w:rFonts w:asciiTheme="minorHAnsi" w:hAnsiTheme="minorHAnsi"/>
          <w:sz w:val="22"/>
          <w:szCs w:val="22"/>
        </w:rPr>
        <w:t xml:space="preserve">Linda reported the bench dedication for </w:t>
      </w:r>
      <w:proofErr w:type="spellStart"/>
      <w:r>
        <w:rPr>
          <w:rFonts w:asciiTheme="minorHAnsi" w:hAnsiTheme="minorHAnsi"/>
          <w:sz w:val="22"/>
          <w:szCs w:val="22"/>
        </w:rPr>
        <w:t>Sergej</w:t>
      </w:r>
      <w:proofErr w:type="spellEnd"/>
      <w:r>
        <w:rPr>
          <w:rFonts w:asciiTheme="minorHAnsi" w:hAnsiTheme="minorHAnsi"/>
          <w:sz w:val="22"/>
          <w:szCs w:val="22"/>
        </w:rPr>
        <w:t xml:space="preserve"> will be held around the third week of April. It depends on when the ice melts as that is when the National Audubon folks will be here working at Fletcher Pond. The restaurant at Jack’s Landing will not be able to host the reception as will not be open at that time of year. Linda appointed a committee of Steve</w:t>
      </w:r>
      <w:r w:rsidR="00276C2C">
        <w:rPr>
          <w:rFonts w:asciiTheme="minorHAnsi" w:hAnsiTheme="minorHAnsi"/>
          <w:sz w:val="22"/>
          <w:szCs w:val="22"/>
        </w:rPr>
        <w:t xml:space="preserve"> Wagner</w:t>
      </w:r>
      <w:r>
        <w:rPr>
          <w:rFonts w:asciiTheme="minorHAnsi" w:hAnsiTheme="minorHAnsi"/>
          <w:sz w:val="22"/>
          <w:szCs w:val="22"/>
        </w:rPr>
        <w:t>, Connie</w:t>
      </w:r>
      <w:r w:rsidR="00276C2C">
        <w:rPr>
          <w:rFonts w:asciiTheme="minorHAnsi" w:hAnsiTheme="minorHAnsi"/>
          <w:sz w:val="22"/>
          <w:szCs w:val="22"/>
        </w:rPr>
        <w:t xml:space="preserve"> Stafford</w:t>
      </w:r>
      <w:r>
        <w:rPr>
          <w:rFonts w:asciiTheme="minorHAnsi" w:hAnsiTheme="minorHAnsi"/>
          <w:sz w:val="22"/>
          <w:szCs w:val="22"/>
        </w:rPr>
        <w:t xml:space="preserve">, and herself to check out more details. Sunday </w:t>
      </w:r>
      <w:r w:rsidR="00276C2C">
        <w:rPr>
          <w:rFonts w:asciiTheme="minorHAnsi" w:hAnsiTheme="minorHAnsi"/>
          <w:sz w:val="22"/>
          <w:szCs w:val="22"/>
        </w:rPr>
        <w:t xml:space="preserve">Wagner </w:t>
      </w:r>
      <w:r>
        <w:rPr>
          <w:rFonts w:asciiTheme="minorHAnsi" w:hAnsiTheme="minorHAnsi"/>
          <w:sz w:val="22"/>
          <w:szCs w:val="22"/>
        </w:rPr>
        <w:t xml:space="preserve">will do PR for it and Chuck </w:t>
      </w:r>
      <w:r w:rsidR="00276C2C">
        <w:rPr>
          <w:rFonts w:asciiTheme="minorHAnsi" w:hAnsiTheme="minorHAnsi"/>
          <w:sz w:val="22"/>
          <w:szCs w:val="22"/>
        </w:rPr>
        <w:t>Tetzlaff will take pictures.</w:t>
      </w:r>
    </w:p>
    <w:p w:rsidR="00FC2847" w:rsidRDefault="00FC2847" w:rsidP="007444DE">
      <w:pPr>
        <w:pStyle w:val="Event"/>
        <w:spacing w:after="0"/>
        <w:rPr>
          <w:rFonts w:asciiTheme="minorHAnsi" w:hAnsiTheme="minorHAnsi"/>
          <w:sz w:val="22"/>
          <w:szCs w:val="22"/>
        </w:rPr>
      </w:pPr>
    </w:p>
    <w:p w:rsidR="00FC2847" w:rsidRDefault="00FC2847" w:rsidP="007444DE">
      <w:pPr>
        <w:pStyle w:val="Event"/>
        <w:spacing w:after="0"/>
        <w:rPr>
          <w:rFonts w:asciiTheme="minorHAnsi" w:hAnsiTheme="minorHAnsi"/>
          <w:sz w:val="22"/>
          <w:szCs w:val="22"/>
        </w:rPr>
      </w:pPr>
      <w:r>
        <w:rPr>
          <w:rFonts w:asciiTheme="minorHAnsi" w:hAnsiTheme="minorHAnsi"/>
          <w:sz w:val="22"/>
          <w:szCs w:val="22"/>
        </w:rPr>
        <w:t>El and Aud</w:t>
      </w:r>
      <w:r w:rsidR="001B321B">
        <w:rPr>
          <w:rFonts w:asciiTheme="minorHAnsi" w:hAnsiTheme="minorHAnsi"/>
          <w:sz w:val="22"/>
          <w:szCs w:val="22"/>
        </w:rPr>
        <w:t>rey Heath wonder if TBAS would like to have Jeremy</w:t>
      </w:r>
      <w:r>
        <w:rPr>
          <w:rFonts w:asciiTheme="minorHAnsi" w:hAnsiTheme="minorHAnsi"/>
          <w:sz w:val="22"/>
          <w:szCs w:val="22"/>
        </w:rPr>
        <w:t xml:space="preserve"> </w:t>
      </w:r>
      <w:proofErr w:type="spellStart"/>
      <w:r>
        <w:rPr>
          <w:rFonts w:asciiTheme="minorHAnsi" w:hAnsiTheme="minorHAnsi"/>
          <w:sz w:val="22"/>
          <w:szCs w:val="22"/>
        </w:rPr>
        <w:t>Stoppa</w:t>
      </w:r>
      <w:proofErr w:type="spellEnd"/>
      <w:r>
        <w:rPr>
          <w:rFonts w:asciiTheme="minorHAnsi" w:hAnsiTheme="minorHAnsi"/>
          <w:sz w:val="22"/>
          <w:szCs w:val="22"/>
        </w:rPr>
        <w:t xml:space="preserve"> </w:t>
      </w:r>
      <w:r w:rsidR="001B321B">
        <w:rPr>
          <w:rFonts w:asciiTheme="minorHAnsi" w:hAnsiTheme="minorHAnsi"/>
          <w:sz w:val="22"/>
          <w:szCs w:val="22"/>
        </w:rPr>
        <w:t>give an informational program to our group. He is trying to get a birds of prey rehabilitation and education center going in Alpena. Linda has not heard back from him yet.</w:t>
      </w:r>
    </w:p>
    <w:p w:rsidR="0076594E" w:rsidRDefault="0076594E" w:rsidP="007444DE">
      <w:pPr>
        <w:pStyle w:val="Event"/>
        <w:spacing w:after="0"/>
        <w:rPr>
          <w:rFonts w:asciiTheme="minorHAnsi" w:hAnsiTheme="minorHAnsi"/>
          <w:sz w:val="22"/>
          <w:szCs w:val="22"/>
        </w:rPr>
      </w:pPr>
    </w:p>
    <w:p w:rsidR="00167AB3" w:rsidRDefault="0076594E" w:rsidP="007444DE">
      <w:pPr>
        <w:pStyle w:val="Event"/>
        <w:spacing w:after="0"/>
        <w:rPr>
          <w:rFonts w:asciiTheme="minorHAnsi" w:hAnsiTheme="minorHAnsi"/>
          <w:sz w:val="22"/>
          <w:szCs w:val="22"/>
        </w:rPr>
      </w:pPr>
      <w:r>
        <w:rPr>
          <w:rFonts w:asciiTheme="minorHAnsi" w:hAnsiTheme="minorHAnsi"/>
          <w:sz w:val="22"/>
          <w:szCs w:val="22"/>
        </w:rPr>
        <w:t>February 24 – Michigan Birding Trail Network Work</w:t>
      </w:r>
      <w:r w:rsidR="00E26119">
        <w:rPr>
          <w:rFonts w:asciiTheme="minorHAnsi" w:hAnsiTheme="minorHAnsi"/>
          <w:sz w:val="22"/>
          <w:szCs w:val="22"/>
        </w:rPr>
        <w:t>shop in Traverse City</w:t>
      </w:r>
    </w:p>
    <w:p w:rsidR="00745D69" w:rsidRDefault="00745D69" w:rsidP="007444DE">
      <w:pPr>
        <w:pStyle w:val="Event"/>
        <w:spacing w:after="0"/>
        <w:rPr>
          <w:rFonts w:asciiTheme="minorHAnsi" w:hAnsiTheme="minorHAnsi"/>
          <w:sz w:val="22"/>
          <w:szCs w:val="22"/>
        </w:rPr>
      </w:pPr>
    </w:p>
    <w:p w:rsidR="00745D69" w:rsidRDefault="00745D69" w:rsidP="00745D69">
      <w:pPr>
        <w:pStyle w:val="Event"/>
        <w:spacing w:after="0"/>
        <w:rPr>
          <w:rFonts w:asciiTheme="minorHAnsi" w:hAnsiTheme="minorHAnsi"/>
          <w:sz w:val="22"/>
          <w:szCs w:val="22"/>
        </w:rPr>
      </w:pPr>
      <w:r>
        <w:rPr>
          <w:rFonts w:asciiTheme="minorHAnsi" w:hAnsiTheme="minorHAnsi"/>
          <w:sz w:val="22"/>
          <w:szCs w:val="22"/>
        </w:rPr>
        <w:t>April 7-9 Mackinaw Raptor Fest – Mackinaw City</w:t>
      </w:r>
    </w:p>
    <w:p w:rsidR="00745D69" w:rsidRDefault="00745D69" w:rsidP="00745D69">
      <w:pPr>
        <w:pStyle w:val="Event"/>
        <w:spacing w:after="0"/>
        <w:rPr>
          <w:rFonts w:asciiTheme="minorHAnsi" w:hAnsiTheme="minorHAnsi"/>
          <w:sz w:val="22"/>
          <w:szCs w:val="22"/>
        </w:rPr>
      </w:pPr>
    </w:p>
    <w:p w:rsidR="00745D69" w:rsidRDefault="00745D69" w:rsidP="00745D69">
      <w:pPr>
        <w:pStyle w:val="Event"/>
        <w:spacing w:after="0"/>
        <w:rPr>
          <w:rFonts w:asciiTheme="minorHAnsi" w:hAnsiTheme="minorHAnsi"/>
          <w:sz w:val="22"/>
          <w:szCs w:val="22"/>
        </w:rPr>
      </w:pPr>
      <w:r>
        <w:rPr>
          <w:rFonts w:asciiTheme="minorHAnsi" w:hAnsiTheme="minorHAnsi"/>
          <w:sz w:val="22"/>
          <w:szCs w:val="22"/>
        </w:rPr>
        <w:t xml:space="preserve">April 29-30 Spring Fling at Whitefish Point. Speaker will be Josh </w:t>
      </w:r>
      <w:r w:rsidR="00E26119">
        <w:rPr>
          <w:rFonts w:asciiTheme="minorHAnsi" w:hAnsiTheme="minorHAnsi"/>
          <w:sz w:val="22"/>
          <w:szCs w:val="22"/>
        </w:rPr>
        <w:t>Haas, who was here last April</w:t>
      </w:r>
      <w:r>
        <w:rPr>
          <w:rFonts w:asciiTheme="minorHAnsi" w:hAnsiTheme="minorHAnsi"/>
          <w:sz w:val="22"/>
          <w:szCs w:val="22"/>
        </w:rPr>
        <w:t>.</w:t>
      </w:r>
    </w:p>
    <w:p w:rsidR="00167AB3" w:rsidRDefault="00167AB3" w:rsidP="007444DE">
      <w:pPr>
        <w:pStyle w:val="Event"/>
        <w:spacing w:after="0"/>
        <w:rPr>
          <w:rFonts w:asciiTheme="minorHAnsi" w:hAnsiTheme="minorHAnsi"/>
          <w:sz w:val="22"/>
          <w:szCs w:val="22"/>
        </w:rPr>
      </w:pPr>
    </w:p>
    <w:p w:rsidR="00167AB3" w:rsidRDefault="00167AB3" w:rsidP="007444DE">
      <w:pPr>
        <w:pStyle w:val="Event"/>
        <w:spacing w:after="0"/>
        <w:rPr>
          <w:rFonts w:asciiTheme="minorHAnsi" w:hAnsiTheme="minorHAnsi"/>
          <w:sz w:val="22"/>
          <w:szCs w:val="22"/>
        </w:rPr>
      </w:pPr>
      <w:r>
        <w:rPr>
          <w:rFonts w:asciiTheme="minorHAnsi" w:hAnsiTheme="minorHAnsi"/>
          <w:sz w:val="22"/>
          <w:szCs w:val="22"/>
        </w:rPr>
        <w:t>September 7-10 Midwest Birding Symposium in Bay City has been canceled. Be sure to cross it out on our event brochure.</w:t>
      </w:r>
    </w:p>
    <w:p w:rsidR="009008D7" w:rsidRDefault="009008D7" w:rsidP="007444DE">
      <w:pPr>
        <w:pStyle w:val="Event"/>
        <w:spacing w:after="0"/>
        <w:rPr>
          <w:rFonts w:asciiTheme="minorHAnsi" w:hAnsiTheme="minorHAnsi"/>
          <w:sz w:val="22"/>
          <w:szCs w:val="22"/>
        </w:rPr>
      </w:pPr>
    </w:p>
    <w:p w:rsidR="00167AB3" w:rsidRDefault="009008D7" w:rsidP="007444DE">
      <w:pPr>
        <w:pStyle w:val="Event"/>
        <w:spacing w:after="0"/>
        <w:rPr>
          <w:rFonts w:asciiTheme="minorHAnsi" w:hAnsiTheme="minorHAnsi"/>
          <w:sz w:val="22"/>
          <w:szCs w:val="22"/>
        </w:rPr>
      </w:pPr>
      <w:r>
        <w:rPr>
          <w:rFonts w:asciiTheme="minorHAnsi" w:hAnsiTheme="minorHAnsi"/>
          <w:sz w:val="22"/>
          <w:szCs w:val="22"/>
        </w:rPr>
        <w:t>September program needed! Since the above program was canceled, let Linda know if you have an idea.</w:t>
      </w:r>
    </w:p>
    <w:p w:rsidR="009008D7" w:rsidRDefault="009008D7" w:rsidP="007444DE">
      <w:pPr>
        <w:pStyle w:val="Event"/>
        <w:spacing w:after="0"/>
        <w:rPr>
          <w:rFonts w:asciiTheme="minorHAnsi" w:hAnsiTheme="minorHAnsi"/>
          <w:sz w:val="22"/>
          <w:szCs w:val="22"/>
        </w:rPr>
      </w:pPr>
    </w:p>
    <w:p w:rsidR="00555762" w:rsidRDefault="00745D69" w:rsidP="007444DE">
      <w:pPr>
        <w:pStyle w:val="Event"/>
        <w:spacing w:after="0"/>
        <w:rPr>
          <w:rFonts w:asciiTheme="minorHAnsi" w:hAnsiTheme="minorHAnsi"/>
          <w:sz w:val="22"/>
          <w:szCs w:val="22"/>
        </w:rPr>
      </w:pPr>
      <w:r>
        <w:rPr>
          <w:rFonts w:asciiTheme="minorHAnsi" w:hAnsiTheme="minorHAnsi"/>
          <w:sz w:val="22"/>
          <w:szCs w:val="22"/>
        </w:rPr>
        <w:t>Karen reported that some</w:t>
      </w:r>
      <w:r w:rsidR="009008D7">
        <w:rPr>
          <w:rFonts w:asciiTheme="minorHAnsi" w:hAnsiTheme="minorHAnsi"/>
          <w:sz w:val="22"/>
          <w:szCs w:val="22"/>
        </w:rPr>
        <w:t xml:space="preserve"> Audubon groups have an additional way of letting folks know about events that come up after the</w:t>
      </w:r>
      <w:r>
        <w:rPr>
          <w:rFonts w:asciiTheme="minorHAnsi" w:hAnsiTheme="minorHAnsi"/>
          <w:sz w:val="22"/>
          <w:szCs w:val="22"/>
        </w:rPr>
        <w:t>ir annual calendar is set</w:t>
      </w:r>
      <w:r w:rsidR="009008D7">
        <w:rPr>
          <w:rFonts w:asciiTheme="minorHAnsi" w:hAnsiTheme="minorHAnsi"/>
          <w:sz w:val="22"/>
          <w:szCs w:val="22"/>
        </w:rPr>
        <w:t xml:space="preserve"> or between meetings. After some discussion, Karen will send an email to folks that request to be on this additional </w:t>
      </w:r>
      <w:r>
        <w:rPr>
          <w:rFonts w:asciiTheme="minorHAnsi" w:hAnsiTheme="minorHAnsi"/>
          <w:sz w:val="22"/>
          <w:szCs w:val="22"/>
        </w:rPr>
        <w:t xml:space="preserve">email </w:t>
      </w:r>
      <w:r w:rsidR="009008D7">
        <w:rPr>
          <w:rFonts w:asciiTheme="minorHAnsi" w:hAnsiTheme="minorHAnsi"/>
          <w:sz w:val="22"/>
          <w:szCs w:val="22"/>
        </w:rPr>
        <w:t xml:space="preserve">list. The subject line will read </w:t>
      </w:r>
      <w:r w:rsidR="009008D7" w:rsidRPr="00745D69">
        <w:rPr>
          <w:rFonts w:asciiTheme="minorHAnsi" w:hAnsiTheme="minorHAnsi"/>
          <w:b/>
          <w:sz w:val="22"/>
          <w:szCs w:val="22"/>
        </w:rPr>
        <w:t>“Flash Bird Tweet.”</w:t>
      </w:r>
      <w:r w:rsidR="009008D7">
        <w:rPr>
          <w:rFonts w:asciiTheme="minorHAnsi" w:hAnsiTheme="minorHAnsi"/>
          <w:sz w:val="22"/>
          <w:szCs w:val="22"/>
        </w:rPr>
        <w:t xml:space="preserve"> If you want to be included on this list, </w:t>
      </w:r>
      <w:r w:rsidR="00E26119">
        <w:rPr>
          <w:rFonts w:asciiTheme="minorHAnsi" w:hAnsiTheme="minorHAnsi"/>
          <w:sz w:val="22"/>
          <w:szCs w:val="22"/>
        </w:rPr>
        <w:t xml:space="preserve">send a </w:t>
      </w:r>
      <w:r w:rsidR="009008D7">
        <w:rPr>
          <w:rFonts w:asciiTheme="minorHAnsi" w:hAnsiTheme="minorHAnsi"/>
          <w:sz w:val="22"/>
          <w:szCs w:val="22"/>
        </w:rPr>
        <w:t>message</w:t>
      </w:r>
      <w:r w:rsidR="00E26119">
        <w:rPr>
          <w:rFonts w:asciiTheme="minorHAnsi" w:hAnsiTheme="minorHAnsi"/>
          <w:sz w:val="22"/>
          <w:szCs w:val="22"/>
        </w:rPr>
        <w:t xml:space="preserve"> to Karen</w:t>
      </w:r>
      <w:r w:rsidR="009008D7">
        <w:rPr>
          <w:rFonts w:asciiTheme="minorHAnsi" w:hAnsiTheme="minorHAnsi"/>
          <w:sz w:val="22"/>
          <w:szCs w:val="22"/>
        </w:rPr>
        <w:t xml:space="preserve"> with “subscribe Flash Bird Tweet” in the main part of the message.  It</w:t>
      </w:r>
      <w:r w:rsidR="00E26119">
        <w:rPr>
          <w:rFonts w:asciiTheme="minorHAnsi" w:hAnsiTheme="minorHAnsi"/>
          <w:sz w:val="22"/>
          <w:szCs w:val="22"/>
        </w:rPr>
        <w:t xml:space="preserve">ems that we might notify you about, </w:t>
      </w:r>
      <w:r w:rsidR="009008D7">
        <w:rPr>
          <w:rFonts w:asciiTheme="minorHAnsi" w:hAnsiTheme="minorHAnsi"/>
          <w:sz w:val="22"/>
          <w:szCs w:val="22"/>
        </w:rPr>
        <w:t xml:space="preserve">would be </w:t>
      </w:r>
      <w:r w:rsidR="00555762">
        <w:rPr>
          <w:rFonts w:asciiTheme="minorHAnsi" w:hAnsiTheme="minorHAnsi"/>
          <w:sz w:val="22"/>
          <w:szCs w:val="22"/>
        </w:rPr>
        <w:t xml:space="preserve">bird sightings in specific locations or a “spur of the moment” birding field trip. We’ll try it a </w:t>
      </w:r>
      <w:r w:rsidR="007A26DA">
        <w:rPr>
          <w:rFonts w:asciiTheme="minorHAnsi" w:hAnsiTheme="minorHAnsi"/>
          <w:sz w:val="22"/>
          <w:szCs w:val="22"/>
        </w:rPr>
        <w:t>few months and see if it works!</w:t>
      </w:r>
      <w:bookmarkStart w:id="0" w:name="_GoBack"/>
      <w:bookmarkEnd w:id="0"/>
    </w:p>
    <w:p w:rsidR="00E252D7" w:rsidRDefault="00E252D7" w:rsidP="007444DE">
      <w:pPr>
        <w:pStyle w:val="Event"/>
        <w:spacing w:after="0"/>
        <w:rPr>
          <w:rFonts w:asciiTheme="minorHAnsi" w:hAnsiTheme="minorHAnsi"/>
          <w:sz w:val="22"/>
          <w:szCs w:val="22"/>
        </w:rPr>
      </w:pPr>
    </w:p>
    <w:p w:rsidR="00720942" w:rsidRPr="002B153B" w:rsidRDefault="00425397" w:rsidP="007444DE">
      <w:pPr>
        <w:pStyle w:val="Event"/>
        <w:spacing w:after="0"/>
        <w:rPr>
          <w:rFonts w:asciiTheme="minorHAnsi" w:hAnsiTheme="minorHAnsi"/>
          <w:sz w:val="22"/>
          <w:szCs w:val="22"/>
        </w:rPr>
      </w:pPr>
      <w:r>
        <w:rPr>
          <w:rFonts w:asciiTheme="minorHAnsi" w:hAnsiTheme="minorHAnsi"/>
          <w:sz w:val="22"/>
          <w:szCs w:val="22"/>
        </w:rPr>
        <w:t>Meeting a</w:t>
      </w:r>
      <w:r w:rsidR="00D26D08" w:rsidRPr="002B153B">
        <w:rPr>
          <w:rFonts w:asciiTheme="minorHAnsi" w:hAnsiTheme="minorHAnsi"/>
          <w:sz w:val="22"/>
          <w:szCs w:val="22"/>
        </w:rPr>
        <w:t>d</w:t>
      </w:r>
      <w:r w:rsidR="00B33F52">
        <w:rPr>
          <w:rFonts w:asciiTheme="minorHAnsi" w:hAnsiTheme="minorHAnsi"/>
          <w:sz w:val="22"/>
          <w:szCs w:val="22"/>
        </w:rPr>
        <w:t>journed at 1:45</w:t>
      </w:r>
      <w:r>
        <w:rPr>
          <w:rFonts w:asciiTheme="minorHAnsi" w:hAnsiTheme="minorHAnsi"/>
          <w:sz w:val="22"/>
          <w:szCs w:val="22"/>
        </w:rPr>
        <w:t>.</w:t>
      </w:r>
    </w:p>
    <w:p w:rsidR="0070055F" w:rsidRPr="002B153B" w:rsidRDefault="0070055F" w:rsidP="007444DE">
      <w:pPr>
        <w:pStyle w:val="Event"/>
        <w:spacing w:after="0"/>
        <w:rPr>
          <w:rFonts w:asciiTheme="minorHAnsi" w:hAnsiTheme="minorHAnsi"/>
          <w:sz w:val="22"/>
          <w:szCs w:val="22"/>
        </w:rPr>
      </w:pPr>
    </w:p>
    <w:p w:rsidR="00212602"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Respectively Submitted,</w:t>
      </w:r>
    </w:p>
    <w:p w:rsidR="00F34D5A" w:rsidRPr="002B153B" w:rsidRDefault="00F34D5A" w:rsidP="007444DE">
      <w:pPr>
        <w:pStyle w:val="Event"/>
        <w:spacing w:after="0"/>
        <w:rPr>
          <w:rFonts w:asciiTheme="minorHAnsi" w:hAnsiTheme="minorHAnsi"/>
          <w:sz w:val="22"/>
          <w:szCs w:val="22"/>
        </w:rPr>
      </w:pPr>
    </w:p>
    <w:p w:rsidR="00F34D5A"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Karen Tetzlaff</w:t>
      </w:r>
      <w:r w:rsidR="00E811D6" w:rsidRPr="002B153B">
        <w:rPr>
          <w:rFonts w:asciiTheme="minorHAnsi" w:hAnsiTheme="minorHAnsi"/>
          <w:sz w:val="22"/>
          <w:szCs w:val="22"/>
        </w:rPr>
        <w:t xml:space="preserve">, </w:t>
      </w:r>
      <w:r w:rsidRPr="002B153B">
        <w:rPr>
          <w:rFonts w:asciiTheme="minorHAnsi" w:hAnsiTheme="minorHAnsi"/>
          <w:sz w:val="22"/>
          <w:szCs w:val="22"/>
        </w:rPr>
        <w:t>TBAS Secretar</w:t>
      </w:r>
      <w:r w:rsidR="00E811D6" w:rsidRPr="002B153B">
        <w:rPr>
          <w:rFonts w:asciiTheme="minorHAnsi" w:hAnsiTheme="minorHAnsi"/>
          <w:sz w:val="22"/>
          <w:szCs w:val="22"/>
        </w:rPr>
        <w:t>y</w:t>
      </w:r>
    </w:p>
    <w:p w:rsidR="008A1AF1" w:rsidRDefault="008A1AF1" w:rsidP="00410E53">
      <w:pPr>
        <w:spacing w:after="0"/>
      </w:pPr>
    </w:p>
    <w:p w:rsidR="008A1AF1" w:rsidRDefault="008A1AF1" w:rsidP="00410E53">
      <w:pPr>
        <w:spacing w:after="0"/>
      </w:pPr>
    </w:p>
    <w:p w:rsidR="008A1AF1" w:rsidRPr="00410E53" w:rsidRDefault="008A1AF1" w:rsidP="00410E53">
      <w:pPr>
        <w:spacing w:after="0"/>
      </w:pPr>
    </w:p>
    <w:sectPr w:rsidR="008A1AF1"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AF6"/>
    <w:multiLevelType w:val="hybridMultilevel"/>
    <w:tmpl w:val="47D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87E"/>
    <w:multiLevelType w:val="hybridMultilevel"/>
    <w:tmpl w:val="B19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63D"/>
    <w:multiLevelType w:val="hybridMultilevel"/>
    <w:tmpl w:val="BD0A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31098"/>
    <w:multiLevelType w:val="hybridMultilevel"/>
    <w:tmpl w:val="BC8617C6"/>
    <w:lvl w:ilvl="0" w:tplc="82C8C4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463683"/>
    <w:multiLevelType w:val="hybridMultilevel"/>
    <w:tmpl w:val="13A8552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66143"/>
    <w:multiLevelType w:val="hybridMultilevel"/>
    <w:tmpl w:val="0422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75D2C"/>
    <w:multiLevelType w:val="hybridMultilevel"/>
    <w:tmpl w:val="64EE7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63F10"/>
    <w:multiLevelType w:val="hybridMultilevel"/>
    <w:tmpl w:val="245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4"/>
  </w:num>
  <w:num w:numId="6">
    <w:abstractNumId w:val="9"/>
  </w:num>
  <w:num w:numId="7">
    <w:abstractNumId w:val="11"/>
  </w:num>
  <w:num w:numId="8">
    <w:abstractNumId w:val="5"/>
  </w:num>
  <w:num w:numId="9">
    <w:abstractNumId w:val="8"/>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0566C"/>
    <w:rsid w:val="0001793B"/>
    <w:rsid w:val="000203F7"/>
    <w:rsid w:val="0004182A"/>
    <w:rsid w:val="00044007"/>
    <w:rsid w:val="00053BB8"/>
    <w:rsid w:val="00056182"/>
    <w:rsid w:val="00061EC0"/>
    <w:rsid w:val="00063E0E"/>
    <w:rsid w:val="000661C4"/>
    <w:rsid w:val="000860F9"/>
    <w:rsid w:val="000906D7"/>
    <w:rsid w:val="00090738"/>
    <w:rsid w:val="000948C4"/>
    <w:rsid w:val="000A4969"/>
    <w:rsid w:val="000B1284"/>
    <w:rsid w:val="000C05D3"/>
    <w:rsid w:val="000C1DDB"/>
    <w:rsid w:val="000C5BC1"/>
    <w:rsid w:val="000C614E"/>
    <w:rsid w:val="000D69B6"/>
    <w:rsid w:val="0010769C"/>
    <w:rsid w:val="00110E3B"/>
    <w:rsid w:val="00130642"/>
    <w:rsid w:val="00154045"/>
    <w:rsid w:val="00156E07"/>
    <w:rsid w:val="001606DD"/>
    <w:rsid w:val="00161BE2"/>
    <w:rsid w:val="00163848"/>
    <w:rsid w:val="00164175"/>
    <w:rsid w:val="00167AB3"/>
    <w:rsid w:val="00173AF1"/>
    <w:rsid w:val="001747D4"/>
    <w:rsid w:val="001769A2"/>
    <w:rsid w:val="0017737E"/>
    <w:rsid w:val="00177510"/>
    <w:rsid w:val="00182378"/>
    <w:rsid w:val="001833E4"/>
    <w:rsid w:val="001835B1"/>
    <w:rsid w:val="00187B1F"/>
    <w:rsid w:val="00187BBF"/>
    <w:rsid w:val="00192F0F"/>
    <w:rsid w:val="001B2627"/>
    <w:rsid w:val="001B321B"/>
    <w:rsid w:val="001C41E9"/>
    <w:rsid w:val="001D0C1A"/>
    <w:rsid w:val="001D1BD2"/>
    <w:rsid w:val="001D558B"/>
    <w:rsid w:val="001D772F"/>
    <w:rsid w:val="001F0715"/>
    <w:rsid w:val="001F7C3F"/>
    <w:rsid w:val="00204F64"/>
    <w:rsid w:val="00210C5A"/>
    <w:rsid w:val="00212602"/>
    <w:rsid w:val="002137A6"/>
    <w:rsid w:val="00221EB6"/>
    <w:rsid w:val="002232A5"/>
    <w:rsid w:val="00234692"/>
    <w:rsid w:val="00263173"/>
    <w:rsid w:val="00276C2C"/>
    <w:rsid w:val="00283791"/>
    <w:rsid w:val="00285EE1"/>
    <w:rsid w:val="0028655C"/>
    <w:rsid w:val="0029217A"/>
    <w:rsid w:val="00292387"/>
    <w:rsid w:val="002944E7"/>
    <w:rsid w:val="002B153B"/>
    <w:rsid w:val="002B50F6"/>
    <w:rsid w:val="002B768E"/>
    <w:rsid w:val="002D7EA8"/>
    <w:rsid w:val="002E184E"/>
    <w:rsid w:val="002F1AF7"/>
    <w:rsid w:val="0031081A"/>
    <w:rsid w:val="003174EE"/>
    <w:rsid w:val="00324FEE"/>
    <w:rsid w:val="003319D8"/>
    <w:rsid w:val="00350A97"/>
    <w:rsid w:val="00381F40"/>
    <w:rsid w:val="00385528"/>
    <w:rsid w:val="00392547"/>
    <w:rsid w:val="003C2D05"/>
    <w:rsid w:val="003C7BC0"/>
    <w:rsid w:val="003D7034"/>
    <w:rsid w:val="003E3D55"/>
    <w:rsid w:val="003F023C"/>
    <w:rsid w:val="003F3A1F"/>
    <w:rsid w:val="004078DB"/>
    <w:rsid w:val="00410E53"/>
    <w:rsid w:val="00416642"/>
    <w:rsid w:val="00425397"/>
    <w:rsid w:val="004313BB"/>
    <w:rsid w:val="00441168"/>
    <w:rsid w:val="00445820"/>
    <w:rsid w:val="00451211"/>
    <w:rsid w:val="00467B76"/>
    <w:rsid w:val="0047056C"/>
    <w:rsid w:val="00476511"/>
    <w:rsid w:val="004840F7"/>
    <w:rsid w:val="0049002F"/>
    <w:rsid w:val="00496078"/>
    <w:rsid w:val="004B2144"/>
    <w:rsid w:val="004B2669"/>
    <w:rsid w:val="004C1EE5"/>
    <w:rsid w:val="004C3AB6"/>
    <w:rsid w:val="004C3BEB"/>
    <w:rsid w:val="004D7CA3"/>
    <w:rsid w:val="004F1AB1"/>
    <w:rsid w:val="004F39BB"/>
    <w:rsid w:val="00502589"/>
    <w:rsid w:val="00511361"/>
    <w:rsid w:val="00515A2E"/>
    <w:rsid w:val="005230BB"/>
    <w:rsid w:val="00530B52"/>
    <w:rsid w:val="00531D0C"/>
    <w:rsid w:val="0054281C"/>
    <w:rsid w:val="00554218"/>
    <w:rsid w:val="00555762"/>
    <w:rsid w:val="00555B7E"/>
    <w:rsid w:val="0058315F"/>
    <w:rsid w:val="00586EFE"/>
    <w:rsid w:val="00597A22"/>
    <w:rsid w:val="005A6D23"/>
    <w:rsid w:val="005B3ED5"/>
    <w:rsid w:val="005C6563"/>
    <w:rsid w:val="005F01FE"/>
    <w:rsid w:val="005F0C60"/>
    <w:rsid w:val="0061403E"/>
    <w:rsid w:val="0061461E"/>
    <w:rsid w:val="00617F07"/>
    <w:rsid w:val="00622B6B"/>
    <w:rsid w:val="00637AA3"/>
    <w:rsid w:val="006441E5"/>
    <w:rsid w:val="00651410"/>
    <w:rsid w:val="00653604"/>
    <w:rsid w:val="00667D66"/>
    <w:rsid w:val="00670B14"/>
    <w:rsid w:val="00695C3E"/>
    <w:rsid w:val="006A2640"/>
    <w:rsid w:val="006B18BE"/>
    <w:rsid w:val="006D53C3"/>
    <w:rsid w:val="006E0EB9"/>
    <w:rsid w:val="006E4073"/>
    <w:rsid w:val="006E5ED3"/>
    <w:rsid w:val="006F06B3"/>
    <w:rsid w:val="006F06B6"/>
    <w:rsid w:val="006F2279"/>
    <w:rsid w:val="006F523F"/>
    <w:rsid w:val="006F7338"/>
    <w:rsid w:val="0070055F"/>
    <w:rsid w:val="00702F82"/>
    <w:rsid w:val="00710613"/>
    <w:rsid w:val="007129AC"/>
    <w:rsid w:val="00720942"/>
    <w:rsid w:val="0072753C"/>
    <w:rsid w:val="0073510C"/>
    <w:rsid w:val="00743C1E"/>
    <w:rsid w:val="007444DE"/>
    <w:rsid w:val="00745D69"/>
    <w:rsid w:val="00760A25"/>
    <w:rsid w:val="0076273D"/>
    <w:rsid w:val="0076594E"/>
    <w:rsid w:val="00777118"/>
    <w:rsid w:val="00791A9F"/>
    <w:rsid w:val="00797BE9"/>
    <w:rsid w:val="007A03E2"/>
    <w:rsid w:val="007A26DA"/>
    <w:rsid w:val="007A4B90"/>
    <w:rsid w:val="007B619B"/>
    <w:rsid w:val="007B6CF2"/>
    <w:rsid w:val="007C04FC"/>
    <w:rsid w:val="007C1677"/>
    <w:rsid w:val="007E4B2D"/>
    <w:rsid w:val="007F45C7"/>
    <w:rsid w:val="00804063"/>
    <w:rsid w:val="008058BA"/>
    <w:rsid w:val="008254E4"/>
    <w:rsid w:val="00825CEC"/>
    <w:rsid w:val="00841E6E"/>
    <w:rsid w:val="008440F5"/>
    <w:rsid w:val="00861343"/>
    <w:rsid w:val="008624D9"/>
    <w:rsid w:val="008631BC"/>
    <w:rsid w:val="008769AE"/>
    <w:rsid w:val="008A1AF1"/>
    <w:rsid w:val="008A1B64"/>
    <w:rsid w:val="008A2F9D"/>
    <w:rsid w:val="008A4630"/>
    <w:rsid w:val="008B1D54"/>
    <w:rsid w:val="008C1153"/>
    <w:rsid w:val="008C202E"/>
    <w:rsid w:val="008C30C3"/>
    <w:rsid w:val="008C471A"/>
    <w:rsid w:val="008C6D88"/>
    <w:rsid w:val="008D3017"/>
    <w:rsid w:val="008D3515"/>
    <w:rsid w:val="008D6BDC"/>
    <w:rsid w:val="008F0EAE"/>
    <w:rsid w:val="008F224E"/>
    <w:rsid w:val="009008D7"/>
    <w:rsid w:val="00927362"/>
    <w:rsid w:val="0093572B"/>
    <w:rsid w:val="009470BD"/>
    <w:rsid w:val="00951FA8"/>
    <w:rsid w:val="0098785F"/>
    <w:rsid w:val="009B0023"/>
    <w:rsid w:val="009B4369"/>
    <w:rsid w:val="009B6046"/>
    <w:rsid w:val="009C7CBE"/>
    <w:rsid w:val="009D602C"/>
    <w:rsid w:val="009D6DCB"/>
    <w:rsid w:val="009E24D4"/>
    <w:rsid w:val="009E37C3"/>
    <w:rsid w:val="00A041C9"/>
    <w:rsid w:val="00A066BA"/>
    <w:rsid w:val="00A1126E"/>
    <w:rsid w:val="00A213E2"/>
    <w:rsid w:val="00A22ECB"/>
    <w:rsid w:val="00A272B0"/>
    <w:rsid w:val="00A307A0"/>
    <w:rsid w:val="00A37B73"/>
    <w:rsid w:val="00A44E23"/>
    <w:rsid w:val="00A55112"/>
    <w:rsid w:val="00A556C5"/>
    <w:rsid w:val="00A76C3B"/>
    <w:rsid w:val="00A8714B"/>
    <w:rsid w:val="00A93861"/>
    <w:rsid w:val="00AA37C2"/>
    <w:rsid w:val="00AB05FA"/>
    <w:rsid w:val="00AB5E5B"/>
    <w:rsid w:val="00AC175D"/>
    <w:rsid w:val="00AD10D7"/>
    <w:rsid w:val="00AE66EF"/>
    <w:rsid w:val="00AE6D72"/>
    <w:rsid w:val="00AF7010"/>
    <w:rsid w:val="00B01F79"/>
    <w:rsid w:val="00B046CB"/>
    <w:rsid w:val="00B17811"/>
    <w:rsid w:val="00B33F52"/>
    <w:rsid w:val="00B44A88"/>
    <w:rsid w:val="00B47A17"/>
    <w:rsid w:val="00B55591"/>
    <w:rsid w:val="00B61F7F"/>
    <w:rsid w:val="00B63132"/>
    <w:rsid w:val="00B64EA9"/>
    <w:rsid w:val="00B70B3B"/>
    <w:rsid w:val="00B922EE"/>
    <w:rsid w:val="00B92D29"/>
    <w:rsid w:val="00BB3912"/>
    <w:rsid w:val="00BB474E"/>
    <w:rsid w:val="00BC0449"/>
    <w:rsid w:val="00BC20BB"/>
    <w:rsid w:val="00BD1E88"/>
    <w:rsid w:val="00BF70CE"/>
    <w:rsid w:val="00C11491"/>
    <w:rsid w:val="00C126C3"/>
    <w:rsid w:val="00C25270"/>
    <w:rsid w:val="00C41CE8"/>
    <w:rsid w:val="00C44F79"/>
    <w:rsid w:val="00C520D7"/>
    <w:rsid w:val="00C56590"/>
    <w:rsid w:val="00C610F1"/>
    <w:rsid w:val="00C62365"/>
    <w:rsid w:val="00C70563"/>
    <w:rsid w:val="00C72D11"/>
    <w:rsid w:val="00C756BE"/>
    <w:rsid w:val="00C82A67"/>
    <w:rsid w:val="00C832B2"/>
    <w:rsid w:val="00C87782"/>
    <w:rsid w:val="00C9252F"/>
    <w:rsid w:val="00CA03EA"/>
    <w:rsid w:val="00CA2022"/>
    <w:rsid w:val="00CA660D"/>
    <w:rsid w:val="00CB7C47"/>
    <w:rsid w:val="00CC2086"/>
    <w:rsid w:val="00CC21E2"/>
    <w:rsid w:val="00CC40B5"/>
    <w:rsid w:val="00CC4F0A"/>
    <w:rsid w:val="00CF0532"/>
    <w:rsid w:val="00CF696A"/>
    <w:rsid w:val="00D07E43"/>
    <w:rsid w:val="00D173F5"/>
    <w:rsid w:val="00D235D3"/>
    <w:rsid w:val="00D26D08"/>
    <w:rsid w:val="00D3538D"/>
    <w:rsid w:val="00D60A1D"/>
    <w:rsid w:val="00D6334A"/>
    <w:rsid w:val="00D7557D"/>
    <w:rsid w:val="00D760C0"/>
    <w:rsid w:val="00D83D97"/>
    <w:rsid w:val="00D9437A"/>
    <w:rsid w:val="00D95B1B"/>
    <w:rsid w:val="00D964C0"/>
    <w:rsid w:val="00DA0112"/>
    <w:rsid w:val="00DA27C3"/>
    <w:rsid w:val="00DB6CC5"/>
    <w:rsid w:val="00DC2739"/>
    <w:rsid w:val="00DC4B30"/>
    <w:rsid w:val="00DD2391"/>
    <w:rsid w:val="00DD4B9F"/>
    <w:rsid w:val="00DE49A1"/>
    <w:rsid w:val="00DF604F"/>
    <w:rsid w:val="00E02B96"/>
    <w:rsid w:val="00E10777"/>
    <w:rsid w:val="00E1121C"/>
    <w:rsid w:val="00E13B89"/>
    <w:rsid w:val="00E1757F"/>
    <w:rsid w:val="00E23D15"/>
    <w:rsid w:val="00E252D7"/>
    <w:rsid w:val="00E26119"/>
    <w:rsid w:val="00E3119C"/>
    <w:rsid w:val="00E366BC"/>
    <w:rsid w:val="00E43296"/>
    <w:rsid w:val="00E52780"/>
    <w:rsid w:val="00E62259"/>
    <w:rsid w:val="00E63BBF"/>
    <w:rsid w:val="00E67618"/>
    <w:rsid w:val="00E71228"/>
    <w:rsid w:val="00E716C7"/>
    <w:rsid w:val="00E80317"/>
    <w:rsid w:val="00E811D6"/>
    <w:rsid w:val="00E8628C"/>
    <w:rsid w:val="00E95622"/>
    <w:rsid w:val="00E96182"/>
    <w:rsid w:val="00EA1D26"/>
    <w:rsid w:val="00EA3F55"/>
    <w:rsid w:val="00EB52A5"/>
    <w:rsid w:val="00EC0F68"/>
    <w:rsid w:val="00EC69AD"/>
    <w:rsid w:val="00EC6E83"/>
    <w:rsid w:val="00ED4E17"/>
    <w:rsid w:val="00ED51CB"/>
    <w:rsid w:val="00ED5C12"/>
    <w:rsid w:val="00ED710E"/>
    <w:rsid w:val="00EE6951"/>
    <w:rsid w:val="00F15362"/>
    <w:rsid w:val="00F23DEF"/>
    <w:rsid w:val="00F26E3C"/>
    <w:rsid w:val="00F34D5A"/>
    <w:rsid w:val="00F36099"/>
    <w:rsid w:val="00F43198"/>
    <w:rsid w:val="00F43EDC"/>
    <w:rsid w:val="00F477D3"/>
    <w:rsid w:val="00F67144"/>
    <w:rsid w:val="00F801D1"/>
    <w:rsid w:val="00F84574"/>
    <w:rsid w:val="00F94DD7"/>
    <w:rsid w:val="00FA21C0"/>
    <w:rsid w:val="00FA3F42"/>
    <w:rsid w:val="00FA5EE4"/>
    <w:rsid w:val="00FA6D9F"/>
    <w:rsid w:val="00FC0406"/>
    <w:rsid w:val="00FC2847"/>
    <w:rsid w:val="00FD35EB"/>
    <w:rsid w:val="00FD7FF3"/>
    <w:rsid w:val="00FE3A4B"/>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 w:type="table" w:styleId="TableGrid">
    <w:name w:val="Table Grid"/>
    <w:basedOn w:val="TableNormal"/>
    <w:uiPriority w:val="39"/>
    <w:rsid w:val="00D353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Karen Tetzlaff</cp:lastModifiedBy>
  <cp:revision>17</cp:revision>
  <cp:lastPrinted>2017-01-17T16:32:00Z</cp:lastPrinted>
  <dcterms:created xsi:type="dcterms:W3CDTF">2017-01-13T21:52:00Z</dcterms:created>
  <dcterms:modified xsi:type="dcterms:W3CDTF">2017-01-17T20:46:00Z</dcterms:modified>
</cp:coreProperties>
</file>